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19F8" w:rsidRPr="006B19F8" w14:paraId="4DFFAD19" w14:textId="77777777" w:rsidTr="006B19F8">
        <w:tc>
          <w:tcPr>
            <w:tcW w:w="4785" w:type="dxa"/>
          </w:tcPr>
          <w:p w14:paraId="307CB09D" w14:textId="2171626A" w:rsidR="006B19F8" w:rsidRPr="006B19F8" w:rsidRDefault="006B19F8" w:rsidP="006B19F8">
            <w:pPr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1D62B07" wp14:editId="403D8F6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</wp:posOffset>
                  </wp:positionV>
                  <wp:extent cx="9842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21" y="21192"/>
                      <wp:lineTo x="21321" y="0"/>
                      <wp:lineTo x="0" y="0"/>
                    </wp:wrapPolygon>
                  </wp:wrapTight>
                  <wp:docPr id="1" name="Рисунок 2" descr="C:\Users\МыльниковаЛИ\Desktop\My Documents\Департамент\символика ИГУ\герб ИГУнов_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ыльниковаЛИ\Desktop\My Documents\Департамент\символика ИГУ\герб ИГУнов_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14:paraId="3A905452" w14:textId="77777777" w:rsidR="006B19F8" w:rsidRPr="006B19F8" w:rsidRDefault="006B19F8" w:rsidP="006B19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B40106" wp14:editId="5897EE0A">
                  <wp:extent cx="1119783" cy="1047750"/>
                  <wp:effectExtent l="19050" t="0" r="4167" b="0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83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073B8" w14:textId="77777777" w:rsidR="006B19F8" w:rsidRPr="006B19F8" w:rsidRDefault="006B19F8" w:rsidP="006B19F8">
      <w:pPr>
        <w:rPr>
          <w:rFonts w:ascii="Times New Roman" w:hAnsi="Times New Roman"/>
          <w:sz w:val="28"/>
          <w:szCs w:val="28"/>
        </w:rPr>
      </w:pPr>
    </w:p>
    <w:p w14:paraId="7A84394D" w14:textId="77777777"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FE5CCF">
        <w:rPr>
          <w:rFonts w:ascii="Times New Roman" w:hAnsi="Times New Roman"/>
          <w:bCs/>
          <w:sz w:val="24"/>
          <w:szCs w:val="24"/>
        </w:rPr>
        <w:t xml:space="preserve">инобрнауки </w:t>
      </w:r>
      <w:r>
        <w:rPr>
          <w:rFonts w:ascii="Times New Roman" w:hAnsi="Times New Roman"/>
          <w:bCs/>
          <w:sz w:val="24"/>
          <w:szCs w:val="24"/>
        </w:rPr>
        <w:t>РФ</w:t>
      </w:r>
    </w:p>
    <w:p w14:paraId="3D97288C" w14:textId="77777777"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ФГБОУ ВО</w:t>
      </w:r>
    </w:p>
    <w:p w14:paraId="6AFB5A26" w14:textId="77777777" w:rsidR="006B19F8" w:rsidRPr="00FE5CCF" w:rsidRDefault="00542A53" w:rsidP="006B1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14:paraId="47BE5519" w14:textId="77777777" w:rsidR="00FE5CCF" w:rsidRPr="001839BE" w:rsidRDefault="00FE5CCF" w:rsidP="006B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Институт социальных наук</w:t>
      </w:r>
    </w:p>
    <w:p w14:paraId="6BD36C22" w14:textId="77777777" w:rsidR="006B19F8" w:rsidRPr="006B19F8" w:rsidRDefault="006B19F8" w:rsidP="006B19F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28E83C34" w14:textId="0A5F3477" w:rsidR="0078223A" w:rsidRDefault="00911030" w:rsidP="006B19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9A02B4" w:rsidRPr="00117E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64AB">
        <w:rPr>
          <w:rFonts w:ascii="Times New Roman" w:hAnsi="Times New Roman"/>
          <w:b/>
          <w:bCs/>
          <w:sz w:val="28"/>
          <w:szCs w:val="28"/>
        </w:rPr>
        <w:t xml:space="preserve">Международная </w:t>
      </w:r>
      <w:r w:rsidR="0078223A" w:rsidRPr="0078223A">
        <w:rPr>
          <w:rFonts w:ascii="Times New Roman" w:hAnsi="Times New Roman"/>
          <w:b/>
          <w:bCs/>
          <w:sz w:val="28"/>
          <w:szCs w:val="28"/>
        </w:rPr>
        <w:t xml:space="preserve">научно-практическая конференция </w:t>
      </w:r>
    </w:p>
    <w:p w14:paraId="705A6770" w14:textId="77777777" w:rsidR="006B19F8" w:rsidRPr="006B19F8" w:rsidRDefault="0078223A" w:rsidP="006B19F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78223A">
        <w:rPr>
          <w:rFonts w:ascii="Times New Roman" w:hAnsi="Times New Roman"/>
          <w:b/>
          <w:bCs/>
          <w:sz w:val="28"/>
          <w:szCs w:val="28"/>
        </w:rPr>
        <w:t>«Социальная консолидация и социальное воспроизводство современного российского общества: ресурсы, проблемы, и перспективы</w:t>
      </w:r>
      <w:r w:rsidR="006B19F8" w:rsidRPr="006B19F8">
        <w:rPr>
          <w:rFonts w:ascii="Times New Roman" w:eastAsia="Arial Unicode MS" w:hAnsi="Times New Roman"/>
          <w:b/>
          <w:sz w:val="28"/>
          <w:szCs w:val="28"/>
        </w:rPr>
        <w:t>»</w:t>
      </w:r>
    </w:p>
    <w:p w14:paraId="573F17A4" w14:textId="77777777" w:rsidR="006B19F8" w:rsidRDefault="006B19F8" w:rsidP="006B19F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2A7AD468" w14:textId="6F02A19A" w:rsidR="006B19F8" w:rsidRPr="006B19F8" w:rsidRDefault="00F15B6E" w:rsidP="006B19F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24</w:t>
      </w:r>
      <w:r w:rsidR="00FD707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117EF9">
        <w:rPr>
          <w:rFonts w:ascii="Times New Roman" w:eastAsia="Arial Unicode MS" w:hAnsi="Times New Roman"/>
          <w:b/>
          <w:sz w:val="24"/>
          <w:szCs w:val="24"/>
        </w:rPr>
        <w:t>февраля</w:t>
      </w:r>
      <w:r w:rsidR="006B19F8" w:rsidRPr="006B19F8">
        <w:rPr>
          <w:rFonts w:ascii="Times New Roman" w:eastAsia="Arial Unicode MS" w:hAnsi="Times New Roman"/>
          <w:b/>
          <w:sz w:val="24"/>
          <w:szCs w:val="24"/>
        </w:rPr>
        <w:t xml:space="preserve"> 20</w:t>
      </w:r>
      <w:r w:rsidR="008520CB">
        <w:rPr>
          <w:rFonts w:ascii="Times New Roman" w:eastAsia="Arial Unicode MS" w:hAnsi="Times New Roman"/>
          <w:b/>
          <w:sz w:val="24"/>
          <w:szCs w:val="24"/>
        </w:rPr>
        <w:t>2</w:t>
      </w:r>
      <w:r>
        <w:rPr>
          <w:rFonts w:ascii="Times New Roman" w:eastAsia="Arial Unicode MS" w:hAnsi="Times New Roman"/>
          <w:b/>
          <w:sz w:val="24"/>
          <w:szCs w:val="24"/>
        </w:rPr>
        <w:t>5</w:t>
      </w:r>
      <w:r w:rsidR="008520CB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6B19F8" w:rsidRPr="006B19F8">
        <w:rPr>
          <w:rFonts w:ascii="Times New Roman" w:eastAsia="Arial Unicode MS" w:hAnsi="Times New Roman"/>
          <w:b/>
          <w:sz w:val="24"/>
          <w:szCs w:val="24"/>
        </w:rPr>
        <w:t>года</w:t>
      </w:r>
    </w:p>
    <w:p w14:paraId="45336DDA" w14:textId="77777777" w:rsidR="006B19F8" w:rsidRPr="006B19F8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</w:p>
    <w:p w14:paraId="610A1664" w14:textId="77777777" w:rsidR="00D22FDE" w:rsidRPr="00117EF9" w:rsidRDefault="00A90489" w:rsidP="005B1245">
      <w:pPr>
        <w:spacing w:after="0" w:line="240" w:lineRule="auto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Консолидация российского общества актуальная и противоречивая тема. </w:t>
      </w:r>
      <w:r w:rsidR="00D22FDE" w:rsidRPr="00117EF9">
        <w:rPr>
          <w:rFonts w:ascii="Times New Roman" w:hAnsi="Times New Roman"/>
        </w:rPr>
        <w:t xml:space="preserve">Социальная интеграция выполняет жизненно важную функцию – воспроизводство социальной системы на любом её иерархическом уровне – от групп первичных социальных практик до социума в целом. В силу этого, при нормальном функционировании социума социально-интегративные процессы являются, как правило, объектом самого серьезного внимания как со стороны власти, так и со стороны других социальных институтов, чья деятельность впрямую обусловлена уровнем консолидации и кооперации их членов. </w:t>
      </w:r>
    </w:p>
    <w:p w14:paraId="5B09DE22" w14:textId="77777777" w:rsidR="00D22FDE" w:rsidRPr="00117EF9" w:rsidRDefault="00D22FDE" w:rsidP="00D22FDE">
      <w:pPr>
        <w:spacing w:after="0" w:line="240" w:lineRule="auto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Проблема социальной интеграции </w:t>
      </w:r>
      <w:r w:rsidR="00542A53" w:rsidRPr="00117EF9">
        <w:rPr>
          <w:rFonts w:ascii="Times New Roman" w:hAnsi="Times New Roman"/>
        </w:rPr>
        <w:t xml:space="preserve">и социального воспроизводства </w:t>
      </w:r>
      <w:r w:rsidRPr="00117EF9">
        <w:rPr>
          <w:rFonts w:ascii="Times New Roman" w:hAnsi="Times New Roman"/>
        </w:rPr>
        <w:t>стоит в сегодняшнем российском обществе достаточно остро. Общеизвестны нарушенная межпоколенческая преемственность, утрата единого социокультурного кода в нашем обществе, активизация крайнего индивидуализма в ущерб общесоциальным интересам и ценностям. Нельзя назвать гармоничными общественные отношения в религиозной, этнической и социально-экономической сферах жизни отечественного социума. Наконец, проблематизирована сама базовая нормативно-ценностная система, на основе которой может и должен формироваться социальный консенсус. Глубокая трансформация всех сторон бытия российского общества, начавшаяся в последней четверти прошлого века и продолжающаяся по сей день, изменила практически всю структуру общественных отношений, как в её морфологическом, так и содержательном планах. В силу этого, рефлексия по поводу уровня социальной интеграции, основных её характеристик, сфер реализации и перспектив является крайне необходимой для российского общества.</w:t>
      </w:r>
    </w:p>
    <w:p w14:paraId="249B9618" w14:textId="77777777" w:rsidR="00B957F9" w:rsidRPr="00117EF9" w:rsidRDefault="00A90489" w:rsidP="00D22FDE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  <w:b/>
        </w:rPr>
        <w:t>Цель данной конференции</w:t>
      </w:r>
      <w:r w:rsidR="0078223A" w:rsidRPr="00117EF9">
        <w:rPr>
          <w:rFonts w:ascii="Times New Roman" w:hAnsi="Times New Roman"/>
          <w:b/>
        </w:rPr>
        <w:t xml:space="preserve"> –</w:t>
      </w:r>
      <w:r w:rsidRPr="00117EF9">
        <w:rPr>
          <w:rFonts w:ascii="Times New Roman" w:hAnsi="Times New Roman"/>
        </w:rPr>
        <w:t xml:space="preserve"> </w:t>
      </w:r>
      <w:r w:rsidR="0078223A" w:rsidRPr="00117EF9">
        <w:rPr>
          <w:rFonts w:ascii="Times New Roman" w:hAnsi="Times New Roman"/>
        </w:rPr>
        <w:t xml:space="preserve">обсуждение проблематики консолидации и воспроизводства российского общества в контексте возросшей сложности и рискогенности современного мира вообще, и российского общества, в частности. </w:t>
      </w:r>
      <w:r w:rsidR="00B957F9" w:rsidRPr="00117EF9">
        <w:rPr>
          <w:rFonts w:ascii="Times New Roman" w:hAnsi="Times New Roman"/>
        </w:rPr>
        <w:t xml:space="preserve"> </w:t>
      </w:r>
    </w:p>
    <w:p w14:paraId="7FD9E517" w14:textId="77777777"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</w:p>
    <w:p w14:paraId="6536A368" w14:textId="77777777"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>В программу конференции включены для обсуждения следующие (примерные) вопросы:</w:t>
      </w:r>
    </w:p>
    <w:p w14:paraId="7C27B6F4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Теоретико-методологические основы исследования </w:t>
      </w:r>
      <w:r w:rsidR="00B957F9" w:rsidRPr="00117EF9">
        <w:rPr>
          <w:rFonts w:ascii="Times New Roman" w:hAnsi="Times New Roman"/>
          <w:i/>
        </w:rPr>
        <w:t xml:space="preserve">консолидации общества </w:t>
      </w:r>
    </w:p>
    <w:p w14:paraId="1AA2973E" w14:textId="77777777" w:rsidR="009C1692" w:rsidRDefault="009C1692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Социальная солидарность и социальное отчуждение </w:t>
      </w:r>
    </w:p>
    <w:p w14:paraId="0A03D307" w14:textId="6403982F" w:rsidR="00EF4074" w:rsidRDefault="00EF4074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Социальная безопасность </w:t>
      </w:r>
    </w:p>
    <w:p w14:paraId="7F7F3550" w14:textId="2E38AEC0" w:rsidR="00EF4074" w:rsidRPr="00117EF9" w:rsidRDefault="00EF4074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Гражданственность, государственность, солидарность </w:t>
      </w:r>
    </w:p>
    <w:p w14:paraId="6A90EEE0" w14:textId="77777777" w:rsidR="006B19F8" w:rsidRPr="00117EF9" w:rsidRDefault="003940CA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Символические ресурсы консолидации российского общества</w:t>
      </w:r>
    </w:p>
    <w:p w14:paraId="552900E8" w14:textId="77777777" w:rsidR="00542A53" w:rsidRPr="00117EF9" w:rsidRDefault="00542A5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Социальная/ историческая память как ресурс социальной консолидации и социального воспроизводства</w:t>
      </w:r>
    </w:p>
    <w:p w14:paraId="2114B5F3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Социальные стереотипы (этнические, расовые, классовые, гендерные) в </w:t>
      </w:r>
      <w:r w:rsidR="00B957F9" w:rsidRPr="00117EF9">
        <w:rPr>
          <w:rFonts w:ascii="Times New Roman" w:hAnsi="Times New Roman"/>
          <w:i/>
        </w:rPr>
        <w:t xml:space="preserve">аспекте консолидации и дезинтеграции </w:t>
      </w:r>
    </w:p>
    <w:p w14:paraId="3294F3CF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Личностные и социальные идентификации </w:t>
      </w:r>
      <w:r w:rsidR="009C1692" w:rsidRPr="00117EF9">
        <w:rPr>
          <w:rFonts w:ascii="Times New Roman" w:hAnsi="Times New Roman"/>
          <w:i/>
        </w:rPr>
        <w:t>как ресурс консолидации</w:t>
      </w:r>
    </w:p>
    <w:p w14:paraId="175A1F73" w14:textId="77777777" w:rsidR="006B19F8" w:rsidRPr="00117EF9" w:rsidRDefault="003940CA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Социально-коммуникативные ресурсы консолидации российского общества</w:t>
      </w:r>
    </w:p>
    <w:p w14:paraId="77752AAF" w14:textId="77777777" w:rsidR="009C1692" w:rsidRPr="00117EF9" w:rsidRDefault="009C1692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lastRenderedPageBreak/>
        <w:t>Внешнеполитические факторы и перспективы консолидации современного российского общества</w:t>
      </w:r>
    </w:p>
    <w:p w14:paraId="64F36658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Социальные смыслы деятельности</w:t>
      </w:r>
      <w:r w:rsidR="005B1245" w:rsidRPr="00117EF9">
        <w:rPr>
          <w:rFonts w:ascii="Times New Roman" w:hAnsi="Times New Roman"/>
          <w:i/>
        </w:rPr>
        <w:t xml:space="preserve"> как фактор консолидации общества</w:t>
      </w:r>
    </w:p>
    <w:p w14:paraId="68AA3806" w14:textId="77777777" w:rsidR="00542A53" w:rsidRPr="00117EF9" w:rsidRDefault="00542A5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Цивилизация и пространство как ресурсы социокультурной конъюнкции российского общества</w:t>
      </w:r>
    </w:p>
    <w:p w14:paraId="65343A42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Мировоззрение отдельных социальных групп в </w:t>
      </w:r>
      <w:r w:rsidR="005B1245" w:rsidRPr="00117EF9">
        <w:rPr>
          <w:rFonts w:ascii="Times New Roman" w:hAnsi="Times New Roman"/>
          <w:i/>
        </w:rPr>
        <w:t>интеграционном</w:t>
      </w:r>
      <w:r w:rsidRPr="00117EF9">
        <w:rPr>
          <w:rFonts w:ascii="Times New Roman" w:hAnsi="Times New Roman"/>
          <w:i/>
        </w:rPr>
        <w:t xml:space="preserve"> аспекте</w:t>
      </w:r>
    </w:p>
    <w:p w14:paraId="1FABEE63" w14:textId="77777777" w:rsidR="005E578F" w:rsidRPr="00117EF9" w:rsidRDefault="005E578F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Образовательные ресурсы консолидации общества</w:t>
      </w:r>
    </w:p>
    <w:p w14:paraId="21E521D6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Социальная оппозиция</w:t>
      </w:r>
      <w:r w:rsidR="005B1245" w:rsidRPr="00117EF9">
        <w:rPr>
          <w:rFonts w:ascii="Times New Roman" w:hAnsi="Times New Roman"/>
          <w:i/>
        </w:rPr>
        <w:t xml:space="preserve"> – роль в консолидации общества</w:t>
      </w:r>
    </w:p>
    <w:p w14:paraId="6E4FC85C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Межпоколенческая преемственность и социокультурное единство социума</w:t>
      </w:r>
    </w:p>
    <w:p w14:paraId="05C6656A" w14:textId="77777777" w:rsidR="006B19F8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Трансформация языка в контексте </w:t>
      </w:r>
      <w:r w:rsidR="005B1245" w:rsidRPr="00117EF9">
        <w:rPr>
          <w:rFonts w:ascii="Times New Roman" w:hAnsi="Times New Roman"/>
          <w:i/>
        </w:rPr>
        <w:t>социокультурного единства</w:t>
      </w:r>
    </w:p>
    <w:p w14:paraId="272D4DE1" w14:textId="77777777" w:rsidR="00D46E6E" w:rsidRPr="00117EF9" w:rsidRDefault="00D46E6E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Идентичность человека и общества </w:t>
      </w:r>
    </w:p>
    <w:p w14:paraId="10117753" w14:textId="77777777" w:rsidR="006B19F8" w:rsidRPr="00117EF9" w:rsidRDefault="00542A5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Инициативы государства</w:t>
      </w:r>
      <w:r w:rsidR="005B1245" w:rsidRPr="00117EF9">
        <w:rPr>
          <w:rFonts w:ascii="Times New Roman" w:hAnsi="Times New Roman"/>
          <w:i/>
        </w:rPr>
        <w:t xml:space="preserve"> </w:t>
      </w:r>
      <w:r w:rsidRPr="00117EF9">
        <w:rPr>
          <w:rFonts w:ascii="Times New Roman" w:hAnsi="Times New Roman"/>
          <w:i/>
        </w:rPr>
        <w:t xml:space="preserve">с точки зрения проблем социальной </w:t>
      </w:r>
      <w:r w:rsidR="005B1245" w:rsidRPr="00117EF9">
        <w:rPr>
          <w:rFonts w:ascii="Times New Roman" w:hAnsi="Times New Roman"/>
          <w:i/>
        </w:rPr>
        <w:t>консолидации</w:t>
      </w:r>
      <w:r w:rsidRPr="00117EF9">
        <w:rPr>
          <w:rFonts w:ascii="Times New Roman" w:hAnsi="Times New Roman"/>
          <w:i/>
        </w:rPr>
        <w:t xml:space="preserve"> и социального воспроизводства </w:t>
      </w:r>
      <w:r w:rsidR="005B1245" w:rsidRPr="00117EF9">
        <w:rPr>
          <w:rFonts w:ascii="Times New Roman" w:hAnsi="Times New Roman"/>
          <w:i/>
        </w:rPr>
        <w:t>российского общества</w:t>
      </w:r>
      <w:r w:rsidRPr="00117EF9">
        <w:rPr>
          <w:rFonts w:ascii="Times New Roman" w:hAnsi="Times New Roman"/>
          <w:i/>
        </w:rPr>
        <w:t>: федеральный и региональный аспекты</w:t>
      </w:r>
    </w:p>
    <w:p w14:paraId="091B62AE" w14:textId="77777777" w:rsidR="006B19F8" w:rsidRPr="00117EF9" w:rsidRDefault="006B19F8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 xml:space="preserve">Социально-психологическое самочувствие населения </w:t>
      </w:r>
      <w:r w:rsidR="005B1245" w:rsidRPr="00117EF9">
        <w:rPr>
          <w:rFonts w:ascii="Times New Roman" w:hAnsi="Times New Roman"/>
          <w:i/>
        </w:rPr>
        <w:t xml:space="preserve">и проблема социальной интеграции </w:t>
      </w:r>
    </w:p>
    <w:p w14:paraId="7AA5512C" w14:textId="77777777" w:rsidR="00542A53" w:rsidRPr="00117EF9" w:rsidRDefault="00542A53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Общественная активность / гражданские ресурсы социальной консолидации отечественного социума</w:t>
      </w:r>
    </w:p>
    <w:p w14:paraId="33280C62" w14:textId="532D03FA" w:rsidR="005E578F" w:rsidRDefault="005E578F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17EF9">
        <w:rPr>
          <w:rFonts w:ascii="Times New Roman" w:hAnsi="Times New Roman"/>
          <w:i/>
        </w:rPr>
        <w:t>Идеологические ресурсы консолидации современного российского общества</w:t>
      </w:r>
      <w:r w:rsidR="00542A53" w:rsidRPr="00117EF9">
        <w:rPr>
          <w:rFonts w:ascii="Times New Roman" w:hAnsi="Times New Roman"/>
          <w:i/>
        </w:rPr>
        <w:t>: проблема тождества патриотизма и национальной идеи</w:t>
      </w:r>
    </w:p>
    <w:p w14:paraId="00FE7500" w14:textId="5B1AC60B" w:rsidR="00521EED" w:rsidRDefault="00521EED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Органы власти и процессы консолидации</w:t>
      </w:r>
    </w:p>
    <w:p w14:paraId="2D2C787A" w14:textId="254B1CFD" w:rsidR="00521EED" w:rsidRPr="00117EF9" w:rsidRDefault="00521EED" w:rsidP="00542A5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Государственное и муниципальное управление в условиях интеграции и дезинтеграции общества </w:t>
      </w:r>
    </w:p>
    <w:p w14:paraId="226FC7C5" w14:textId="77777777"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</w:p>
    <w:p w14:paraId="354FA4F0" w14:textId="77777777"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  <w:b/>
        </w:rPr>
      </w:pPr>
      <w:r w:rsidRPr="00117EF9">
        <w:rPr>
          <w:rFonts w:ascii="Times New Roman" w:hAnsi="Times New Roman"/>
          <w:b/>
        </w:rPr>
        <w:t>Условия участия в конференции:</w:t>
      </w:r>
    </w:p>
    <w:p w14:paraId="4B7752E5" w14:textId="6D79157C" w:rsidR="006B19F8" w:rsidRPr="00117EF9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Желающим принять участие в конференции предлагается предоставить в оргкомитет </w:t>
      </w:r>
      <w:r w:rsidRPr="00117EF9">
        <w:rPr>
          <w:rFonts w:ascii="Times New Roman" w:hAnsi="Times New Roman"/>
          <w:b/>
        </w:rPr>
        <w:t xml:space="preserve">до </w:t>
      </w:r>
      <w:r w:rsidR="00465FB3">
        <w:rPr>
          <w:rFonts w:ascii="Times New Roman" w:hAnsi="Times New Roman"/>
          <w:b/>
        </w:rPr>
        <w:t>2</w:t>
      </w:r>
      <w:r w:rsidR="00F15B6E">
        <w:rPr>
          <w:rFonts w:ascii="Times New Roman" w:hAnsi="Times New Roman"/>
          <w:b/>
        </w:rPr>
        <w:t>0</w:t>
      </w:r>
      <w:r w:rsidR="00465FB3">
        <w:rPr>
          <w:rFonts w:ascii="Times New Roman" w:hAnsi="Times New Roman"/>
          <w:b/>
        </w:rPr>
        <w:t>.01</w:t>
      </w:r>
      <w:r w:rsidRPr="00117EF9">
        <w:rPr>
          <w:rFonts w:ascii="Times New Roman" w:hAnsi="Times New Roman"/>
          <w:b/>
        </w:rPr>
        <w:t>.20</w:t>
      </w:r>
      <w:r w:rsidR="001839BE">
        <w:rPr>
          <w:rFonts w:ascii="Times New Roman" w:hAnsi="Times New Roman"/>
          <w:b/>
        </w:rPr>
        <w:t>2</w:t>
      </w:r>
      <w:r w:rsidR="00F15B6E">
        <w:rPr>
          <w:rFonts w:ascii="Times New Roman" w:hAnsi="Times New Roman"/>
          <w:b/>
        </w:rPr>
        <w:t>5</w:t>
      </w:r>
      <w:r w:rsidRPr="00117EF9">
        <w:rPr>
          <w:rFonts w:ascii="Times New Roman" w:hAnsi="Times New Roman"/>
          <w:b/>
        </w:rPr>
        <w:t xml:space="preserve"> г. </w:t>
      </w:r>
      <w:r w:rsidRPr="00117EF9">
        <w:rPr>
          <w:rFonts w:ascii="Times New Roman" w:hAnsi="Times New Roman"/>
        </w:rPr>
        <w:t>текст доклада и авторскую справку (с указанием ФИО, места работы или учебы, должности, степени, звания, и адреса электронной почты). Доклад и авторская справка представляются отдельными файлами. В названии доклада должна быть указана фамилия автора с добавлением слова «доклад» (например: Иванов_доклад.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>), в названии авторской справки указывается фамилия автора с добавлением слова «автор» (например: Иванов_автор.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 xml:space="preserve">). </w:t>
      </w:r>
    </w:p>
    <w:p w14:paraId="3BB3EE83" w14:textId="77777777" w:rsidR="006B19F8" w:rsidRPr="002524BB" w:rsidRDefault="006B19F8" w:rsidP="006B19F8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Требования к оформлению текстов: объем до 8 страниц машинописного текста, размер шрифта – 12, интервал – 1,5, редактор – </w:t>
      </w:r>
      <w:r w:rsidRPr="00117EF9">
        <w:rPr>
          <w:rFonts w:ascii="Times New Roman" w:hAnsi="Times New Roman"/>
          <w:lang w:val="en-US"/>
        </w:rPr>
        <w:t>Word</w:t>
      </w:r>
      <w:r w:rsidRPr="00117EF9">
        <w:rPr>
          <w:rFonts w:ascii="Times New Roman" w:hAnsi="Times New Roman"/>
        </w:rPr>
        <w:t xml:space="preserve">. Шрифт – Times New Roman. 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117EF9">
          <w:rPr>
            <w:rFonts w:ascii="Times New Roman" w:hAnsi="Times New Roman"/>
          </w:rPr>
          <w:t>2 см</w:t>
        </w:r>
      </w:smartTag>
      <w:r w:rsidRPr="00117EF9">
        <w:rPr>
          <w:rFonts w:ascii="Times New Roman" w:hAnsi="Times New Roman"/>
        </w:rPr>
        <w:t xml:space="preserve">. Ссылки на источники – в основном тексте в квадратных скобках, список источников – в алфавитном порядке в конце работы. Материалы представляются по электронной почте </w:t>
      </w:r>
      <w:r w:rsidR="00A90489" w:rsidRPr="00117EF9">
        <w:rPr>
          <w:rFonts w:ascii="Times New Roman" w:hAnsi="Times New Roman"/>
          <w:spacing w:val="10"/>
          <w:lang w:val="en-US"/>
        </w:rPr>
        <w:t>studium</w:t>
      </w:r>
      <w:r w:rsidR="00A90489" w:rsidRPr="00117EF9">
        <w:rPr>
          <w:rFonts w:ascii="Times New Roman" w:hAnsi="Times New Roman"/>
          <w:spacing w:val="10"/>
        </w:rPr>
        <w:t>7@</w:t>
      </w:r>
      <w:r w:rsidR="00A90489" w:rsidRPr="00117EF9">
        <w:rPr>
          <w:rFonts w:ascii="Times New Roman" w:hAnsi="Times New Roman"/>
          <w:spacing w:val="10"/>
          <w:lang w:val="en-US"/>
        </w:rPr>
        <w:t>mail</w:t>
      </w:r>
      <w:r w:rsidR="00A90489" w:rsidRPr="00117EF9">
        <w:rPr>
          <w:rFonts w:ascii="Times New Roman" w:hAnsi="Times New Roman"/>
          <w:spacing w:val="10"/>
        </w:rPr>
        <w:t>.</w:t>
      </w:r>
      <w:r w:rsidR="00A90489" w:rsidRPr="00117EF9">
        <w:rPr>
          <w:rFonts w:ascii="Times New Roman" w:hAnsi="Times New Roman"/>
          <w:spacing w:val="10"/>
          <w:lang w:val="en-US"/>
        </w:rPr>
        <w:t>ru</w:t>
      </w:r>
      <w:r w:rsidR="00A90489" w:rsidRPr="00117EF9">
        <w:rPr>
          <w:rFonts w:ascii="Times New Roman" w:hAnsi="Times New Roman"/>
        </w:rPr>
        <w:t xml:space="preserve"> </w:t>
      </w:r>
      <w:r w:rsidRPr="00117EF9">
        <w:rPr>
          <w:rFonts w:ascii="Times New Roman" w:hAnsi="Times New Roman"/>
        </w:rPr>
        <w:t xml:space="preserve">(с пометкой </w:t>
      </w:r>
      <w:r w:rsidRPr="00117EF9">
        <w:rPr>
          <w:rFonts w:ascii="Times New Roman" w:hAnsi="Times New Roman"/>
          <w:u w:val="single"/>
        </w:rPr>
        <w:t>«на конференцию»</w:t>
      </w:r>
      <w:r w:rsidR="005E578F" w:rsidRPr="00117EF9">
        <w:rPr>
          <w:rFonts w:ascii="Times New Roman" w:hAnsi="Times New Roman"/>
        </w:rPr>
        <w:t xml:space="preserve">, </w:t>
      </w:r>
      <w:r w:rsidRPr="00117EF9">
        <w:rPr>
          <w:rFonts w:ascii="Times New Roman" w:hAnsi="Times New Roman"/>
        </w:rPr>
        <w:t>таблицы, графики и рисунки должны быть представлены отдельным файлом.</w:t>
      </w:r>
    </w:p>
    <w:p w14:paraId="00D1F0D5" w14:textId="77777777" w:rsidR="00117EF9" w:rsidRPr="00117EF9" w:rsidRDefault="00117EF9" w:rsidP="006B19F8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>Статья сопровождается аннотацией, ключевыми словами на русском и английском языке. А также указывается УДК и ББК.</w:t>
      </w:r>
      <w:r w:rsidR="009853A0">
        <w:rPr>
          <w:rFonts w:ascii="Times New Roman" w:hAnsi="Times New Roman"/>
        </w:rPr>
        <w:t xml:space="preserve"> Доклады будут проверены в системе Антиплагиат-Вуз. Оригинальность работы не менее 80%. </w:t>
      </w:r>
    </w:p>
    <w:p w14:paraId="1110DBAC" w14:textId="77777777" w:rsidR="006B19F8" w:rsidRPr="00117EF9" w:rsidRDefault="006B19F8" w:rsidP="006B19F8">
      <w:pPr>
        <w:spacing w:after="0"/>
        <w:ind w:firstLine="720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  <w:color w:val="000000"/>
        </w:rPr>
        <w:t xml:space="preserve">В докладах могут быть представлены результаты исследований теоретического и экспериментального характера. </w:t>
      </w:r>
      <w:r w:rsidRPr="00117EF9">
        <w:rPr>
          <w:rFonts w:ascii="Times New Roman" w:hAnsi="Times New Roman"/>
        </w:rPr>
        <w:t xml:space="preserve">На основании рассмотрения докладов оргкомитет примет решение о включении Вашего доклада в программу конференции и </w:t>
      </w:r>
      <w:r w:rsidR="001839BE">
        <w:rPr>
          <w:rFonts w:ascii="Times New Roman" w:hAnsi="Times New Roman"/>
        </w:rPr>
        <w:t>электронный</w:t>
      </w:r>
      <w:r w:rsidRPr="00117EF9">
        <w:rPr>
          <w:rFonts w:ascii="Times New Roman" w:hAnsi="Times New Roman"/>
        </w:rPr>
        <w:t xml:space="preserve"> сборник материалов конференции</w:t>
      </w:r>
      <w:r w:rsidR="00B957F9" w:rsidRPr="00117EF9">
        <w:rPr>
          <w:rFonts w:ascii="Times New Roman" w:hAnsi="Times New Roman"/>
        </w:rPr>
        <w:t>.</w:t>
      </w:r>
      <w:r w:rsidR="002524BB">
        <w:rPr>
          <w:rFonts w:ascii="Times New Roman" w:hAnsi="Times New Roman"/>
        </w:rPr>
        <w:t xml:space="preserve"> Сборник индексируется в базе РИНЦ. </w:t>
      </w:r>
    </w:p>
    <w:p w14:paraId="4EC8031E" w14:textId="77777777"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b/>
          <w:bCs/>
        </w:rPr>
      </w:pPr>
    </w:p>
    <w:p w14:paraId="6A2C6CA0" w14:textId="77777777"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b/>
          <w:bCs/>
        </w:rPr>
      </w:pPr>
      <w:r w:rsidRPr="00117EF9">
        <w:rPr>
          <w:rFonts w:ascii="Times New Roman" w:hAnsi="Times New Roman"/>
          <w:b/>
          <w:bCs/>
        </w:rPr>
        <w:t>Координаты оргкомитета:</w:t>
      </w:r>
    </w:p>
    <w:p w14:paraId="45502CA9" w14:textId="77777777"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</w:rPr>
      </w:pPr>
      <w:r w:rsidRPr="00117EF9">
        <w:rPr>
          <w:rFonts w:ascii="Times New Roman" w:hAnsi="Times New Roman"/>
        </w:rPr>
        <w:t>И</w:t>
      </w:r>
      <w:r w:rsidR="007F4F4E" w:rsidRPr="00117EF9">
        <w:rPr>
          <w:rFonts w:ascii="Times New Roman" w:hAnsi="Times New Roman"/>
        </w:rPr>
        <w:t>ркутск, 664003, ул. Ленина 3, к</w:t>
      </w:r>
      <w:r w:rsidRPr="00117EF9">
        <w:rPr>
          <w:rFonts w:ascii="Times New Roman" w:hAnsi="Times New Roman"/>
        </w:rPr>
        <w:t xml:space="preserve">аб. </w:t>
      </w:r>
      <w:r w:rsidR="009A02B4" w:rsidRPr="00117EF9">
        <w:rPr>
          <w:rFonts w:ascii="Times New Roman" w:hAnsi="Times New Roman"/>
        </w:rPr>
        <w:t>107</w:t>
      </w:r>
    </w:p>
    <w:p w14:paraId="2FCE36DF" w14:textId="77777777"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</w:rPr>
        <w:t>Тел</w:t>
      </w:r>
      <w:r w:rsidRPr="00117EF9">
        <w:rPr>
          <w:rFonts w:ascii="Times New Roman" w:hAnsi="Times New Roman"/>
          <w:lang w:val="en-US"/>
        </w:rPr>
        <w:t xml:space="preserve">: (3952) </w:t>
      </w:r>
      <w:r w:rsidR="009A02B4" w:rsidRPr="00117EF9">
        <w:rPr>
          <w:rFonts w:ascii="Times New Roman" w:hAnsi="Times New Roman"/>
          <w:color w:val="000000"/>
          <w:lang w:val="en-US"/>
        </w:rPr>
        <w:t>521-562</w:t>
      </w:r>
    </w:p>
    <w:p w14:paraId="151BDCEF" w14:textId="77777777"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  <w:lang w:val="de-DE"/>
        </w:rPr>
        <w:t>E</w:t>
      </w:r>
      <w:r w:rsidRPr="00117EF9">
        <w:rPr>
          <w:rFonts w:ascii="Times New Roman" w:hAnsi="Times New Roman"/>
          <w:lang w:val="en-US"/>
        </w:rPr>
        <w:t>-</w:t>
      </w:r>
      <w:r w:rsidRPr="00117EF9">
        <w:rPr>
          <w:rFonts w:ascii="Times New Roman" w:hAnsi="Times New Roman"/>
          <w:lang w:val="de-DE"/>
        </w:rPr>
        <w:t>mail</w:t>
      </w:r>
      <w:r w:rsidRPr="00117EF9">
        <w:rPr>
          <w:rFonts w:ascii="Times New Roman" w:hAnsi="Times New Roman"/>
          <w:lang w:val="en-US"/>
        </w:rPr>
        <w:t xml:space="preserve">: </w:t>
      </w:r>
      <w:r w:rsidRPr="00117EF9">
        <w:rPr>
          <w:rFonts w:ascii="Times New Roman" w:hAnsi="Times New Roman"/>
          <w:spacing w:val="10"/>
          <w:lang w:val="en-US"/>
        </w:rPr>
        <w:t>studium7@mail.ru</w:t>
      </w:r>
    </w:p>
    <w:p w14:paraId="68F78115" w14:textId="77777777" w:rsidR="006B19F8" w:rsidRPr="00117EF9" w:rsidRDefault="006B19F8" w:rsidP="006B19F8">
      <w:pPr>
        <w:spacing w:after="0"/>
        <w:ind w:firstLine="605"/>
        <w:jc w:val="center"/>
        <w:rPr>
          <w:rFonts w:ascii="Times New Roman" w:hAnsi="Times New Roman"/>
          <w:b/>
          <w:lang w:val="en-US"/>
        </w:rPr>
      </w:pPr>
    </w:p>
    <w:p w14:paraId="7A1FEEAC" w14:textId="77777777" w:rsidR="006B19F8" w:rsidRPr="00117EF9" w:rsidRDefault="006B19F8" w:rsidP="006B19F8">
      <w:pPr>
        <w:ind w:firstLine="600"/>
        <w:jc w:val="both"/>
        <w:rPr>
          <w:rFonts w:ascii="Times New Roman" w:hAnsi="Times New Roman"/>
          <w:lang w:val="en-US"/>
        </w:rPr>
      </w:pP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6480"/>
        <w:gridCol w:w="3945"/>
      </w:tblGrid>
      <w:tr w:rsidR="006B19F8" w:rsidRPr="00117EF9" w14:paraId="01BC4CDF" w14:textId="77777777" w:rsidTr="00896B56">
        <w:tc>
          <w:tcPr>
            <w:tcW w:w="6480" w:type="dxa"/>
          </w:tcPr>
          <w:p w14:paraId="361439D7" w14:textId="77777777" w:rsidR="006B19F8" w:rsidRPr="00117EF9" w:rsidRDefault="006B19F8" w:rsidP="00821C4D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>Председатель оргкомитета конференции,</w:t>
            </w:r>
          </w:p>
          <w:p w14:paraId="40FBC299" w14:textId="77777777" w:rsidR="006B19F8" w:rsidRPr="00117EF9" w:rsidRDefault="001839BE" w:rsidP="00A00F22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к.ф.н., доцент </w:t>
            </w:r>
          </w:p>
        </w:tc>
        <w:tc>
          <w:tcPr>
            <w:tcW w:w="3945" w:type="dxa"/>
            <w:vAlign w:val="center"/>
          </w:tcPr>
          <w:p w14:paraId="15654B17" w14:textId="77777777" w:rsidR="001839BE" w:rsidRPr="00117EF9" w:rsidRDefault="001839BE" w:rsidP="001839BE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>Полюшкевич</w:t>
            </w:r>
          </w:p>
          <w:p w14:paraId="69FE6D39" w14:textId="77777777" w:rsidR="001839BE" w:rsidRPr="00117EF9" w:rsidRDefault="001839BE" w:rsidP="001839BE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Оксана Александровна </w:t>
            </w:r>
          </w:p>
          <w:p w14:paraId="60B10291" w14:textId="77777777" w:rsidR="006B19F8" w:rsidRPr="00117EF9" w:rsidRDefault="006B19F8" w:rsidP="006B19F8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 </w:t>
            </w:r>
          </w:p>
        </w:tc>
      </w:tr>
      <w:tr w:rsidR="006B19F8" w:rsidRPr="00117EF9" w14:paraId="6A42022A" w14:textId="77777777" w:rsidTr="00896B56">
        <w:tc>
          <w:tcPr>
            <w:tcW w:w="6480" w:type="dxa"/>
          </w:tcPr>
          <w:p w14:paraId="1A6F16B9" w14:textId="77777777" w:rsidR="006B19F8" w:rsidRPr="00117EF9" w:rsidRDefault="006B19F8" w:rsidP="00A00F22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14:paraId="0026C436" w14:textId="77777777" w:rsidR="00117EF9" w:rsidRPr="00117EF9" w:rsidRDefault="00117EF9" w:rsidP="00A00F22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</w:p>
        </w:tc>
      </w:tr>
    </w:tbl>
    <w:p w14:paraId="0159E818" w14:textId="77777777" w:rsidR="00CE6675" w:rsidRDefault="00CE6675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129929E" w14:textId="77777777" w:rsidR="001839BE" w:rsidRDefault="001839BE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2EAB68D" w14:textId="77777777" w:rsidR="001839BE" w:rsidRDefault="001839BE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16A2E0A" w14:textId="77777777" w:rsidR="00896B56" w:rsidRPr="00896B56" w:rsidRDefault="00896B56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t>ОБРАЗЕЦ ОФОРМЛЕНИЯ СТАТЬИ</w:t>
      </w:r>
    </w:p>
    <w:p w14:paraId="41752846" w14:textId="77777777" w:rsidR="00896B56" w:rsidRPr="00896B56" w:rsidRDefault="00896B56" w:rsidP="00896B56">
      <w:pPr>
        <w:spacing w:after="0" w:line="240" w:lineRule="auto"/>
        <w:rPr>
          <w:rFonts w:ascii="Times New Roman" w:hAnsi="Times New Roman"/>
        </w:rPr>
      </w:pPr>
    </w:p>
    <w:p w14:paraId="4696DBD2" w14:textId="77777777" w:rsidR="00896B56" w:rsidRPr="00896B56" w:rsidRDefault="00896B56" w:rsidP="00896B56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 xml:space="preserve">УДК ….. </w:t>
      </w:r>
    </w:p>
    <w:p w14:paraId="247BF1B0" w14:textId="77777777" w:rsidR="00896B56" w:rsidRPr="00896B56" w:rsidRDefault="00896B56" w:rsidP="00896B56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>ББК …..</w:t>
      </w:r>
    </w:p>
    <w:p w14:paraId="41F3C414" w14:textId="77777777" w:rsidR="00896B56" w:rsidRPr="00896B56" w:rsidRDefault="00896B56" w:rsidP="00896B56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96B56">
        <w:rPr>
          <w:rFonts w:ascii="Times New Roman" w:hAnsi="Times New Roman"/>
        </w:rPr>
        <w:t>Иванов</w:t>
      </w:r>
      <w:r w:rsidR="00BB412A" w:rsidRPr="00BB412A">
        <w:rPr>
          <w:rFonts w:ascii="Times New Roman" w:hAnsi="Times New Roman"/>
        </w:rPr>
        <w:t xml:space="preserve"> </w:t>
      </w:r>
      <w:r w:rsidR="00BB412A" w:rsidRPr="00896B56">
        <w:rPr>
          <w:rFonts w:ascii="Times New Roman" w:hAnsi="Times New Roman"/>
        </w:rPr>
        <w:t>И.И.</w:t>
      </w:r>
      <w:r w:rsidRPr="00896B56">
        <w:rPr>
          <w:rFonts w:ascii="Times New Roman" w:hAnsi="Times New Roman"/>
        </w:rPr>
        <w:t>, Иркутск</w:t>
      </w:r>
    </w:p>
    <w:p w14:paraId="3FB6169F" w14:textId="77777777" w:rsidR="00896B56" w:rsidRPr="00896B56" w:rsidRDefault="00896B56" w:rsidP="00896B56">
      <w:pPr>
        <w:tabs>
          <w:tab w:val="left" w:pos="2850"/>
        </w:tabs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ab/>
      </w:r>
    </w:p>
    <w:p w14:paraId="478EA60E" w14:textId="77777777" w:rsidR="00896B56" w:rsidRPr="00896B56" w:rsidRDefault="00896B56" w:rsidP="00896B56">
      <w:pPr>
        <w:spacing w:after="0" w:line="240" w:lineRule="auto"/>
        <w:jc w:val="center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Социокультурная солидарность …</w:t>
      </w:r>
    </w:p>
    <w:p w14:paraId="46854E30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b/>
          <w:bCs/>
        </w:rPr>
      </w:pPr>
    </w:p>
    <w:p w14:paraId="03155EE2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  <w:bCs/>
        </w:rPr>
        <w:t>Аннотация</w:t>
      </w:r>
      <w:r w:rsidRPr="00896B56">
        <w:rPr>
          <w:rFonts w:ascii="Times New Roman" w:hAnsi="Times New Roman"/>
        </w:rPr>
        <w:t xml:space="preserve"> (5-6 предложений):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14:paraId="65E5B69A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</w:rPr>
        <w:t>Ключевые слова</w:t>
      </w:r>
      <w:r w:rsidRPr="00896B56">
        <w:rPr>
          <w:rFonts w:ascii="Times New Roman" w:hAnsi="Times New Roman"/>
        </w:rPr>
        <w:t>: (4-7 слов) текст, текст, текст, текст, текст, текст,</w:t>
      </w:r>
    </w:p>
    <w:p w14:paraId="389B1C1F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</w:rPr>
      </w:pPr>
    </w:p>
    <w:p w14:paraId="3192AA81" w14:textId="77777777" w:rsidR="00896B56" w:rsidRPr="00896B56" w:rsidRDefault="00896B56" w:rsidP="00896B56">
      <w:pPr>
        <w:spacing w:after="0" w:line="240" w:lineRule="auto"/>
        <w:ind w:firstLine="709"/>
        <w:jc w:val="right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lang w:val="en-US"/>
        </w:rPr>
        <w:t>Ivanov</w:t>
      </w:r>
      <w:r w:rsidR="000745B9" w:rsidRPr="000745B9">
        <w:rPr>
          <w:rFonts w:ascii="Times New Roman" w:hAnsi="Times New Roman"/>
          <w:lang w:val="en-US"/>
        </w:rPr>
        <w:t xml:space="preserve"> </w:t>
      </w:r>
      <w:r w:rsidR="000745B9" w:rsidRPr="00896B56">
        <w:rPr>
          <w:rFonts w:ascii="Times New Roman" w:hAnsi="Times New Roman"/>
          <w:lang w:val="en-US"/>
        </w:rPr>
        <w:t>I.I.</w:t>
      </w:r>
      <w:r w:rsidRPr="00896B56">
        <w:rPr>
          <w:rFonts w:ascii="Times New Roman" w:hAnsi="Times New Roman"/>
          <w:lang w:val="en-US"/>
        </w:rPr>
        <w:t>,</w:t>
      </w:r>
      <w:r w:rsidR="000745B9" w:rsidRPr="001839BE">
        <w:rPr>
          <w:rFonts w:ascii="Times New Roman" w:hAnsi="Times New Roman"/>
          <w:lang w:val="en-US"/>
        </w:rPr>
        <w:t xml:space="preserve"> </w:t>
      </w:r>
      <w:r w:rsidRPr="00896B56">
        <w:rPr>
          <w:rFonts w:ascii="Times New Roman" w:hAnsi="Times New Roman"/>
          <w:lang w:val="en-US"/>
        </w:rPr>
        <w:t>Irkutsk</w:t>
      </w:r>
    </w:p>
    <w:p w14:paraId="62A3D726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4281C72A" w14:textId="77777777" w:rsidR="00896B56" w:rsidRPr="00896B56" w:rsidRDefault="00896B56" w:rsidP="00896B56">
      <w:pPr>
        <w:spacing w:after="0" w:line="24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896B56">
        <w:rPr>
          <w:rFonts w:ascii="Times New Roman" w:hAnsi="Times New Roman"/>
          <w:b/>
          <w:lang w:val="en-US"/>
        </w:rPr>
        <w:t>Sociocultural solidarity ...</w:t>
      </w:r>
    </w:p>
    <w:p w14:paraId="07C2617D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4722B9F9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Summary:</w:t>
      </w:r>
      <w:r w:rsidRPr="00896B56">
        <w:rPr>
          <w:rFonts w:ascii="Times New Roman" w:hAnsi="Times New Roman"/>
          <w:lang w:val="en-US"/>
        </w:rPr>
        <w:t xml:space="preserve"> (5-6 sentences): text, text, text, text, text, text, text, text, text, text, text, text, text, text, text, text, text, text, text, text, text, text, text, text, text, text, text, text, text, text, text, text, text, text, text, text</w:t>
      </w:r>
    </w:p>
    <w:p w14:paraId="1A455CD3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Key words</w:t>
      </w:r>
      <w:r w:rsidRPr="00896B56">
        <w:rPr>
          <w:rFonts w:ascii="Times New Roman" w:hAnsi="Times New Roman"/>
          <w:lang w:val="en-US"/>
        </w:rPr>
        <w:t>: (4-7 words) text, text, text, text, text, text,</w:t>
      </w:r>
    </w:p>
    <w:p w14:paraId="7206DC8C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0C47D528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r w:rsidR="000745B9">
        <w:rPr>
          <w:rFonts w:ascii="Times New Roman" w:hAnsi="Times New Roman"/>
        </w:rPr>
        <w:t>хххх</w:t>
      </w:r>
    </w:p>
    <w:p w14:paraId="3AC92165" w14:textId="77777777" w:rsidR="00896B56" w:rsidRPr="000745B9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r w:rsidR="000745B9" w:rsidRPr="000745B9">
        <w:rPr>
          <w:rFonts w:ascii="Times New Roman" w:hAnsi="Times New Roman"/>
          <w:lang w:val="en-US"/>
        </w:rPr>
        <w:t xml:space="preserve"> </w:t>
      </w:r>
      <w:r w:rsidR="000745B9">
        <w:rPr>
          <w:rFonts w:ascii="Times New Roman" w:hAnsi="Times New Roman"/>
          <w:lang w:val="en-US"/>
        </w:rPr>
        <w:t>[2]</w:t>
      </w:r>
      <w:r w:rsidR="000745B9">
        <w:rPr>
          <w:rFonts w:ascii="Times New Roman" w:hAnsi="Times New Roman"/>
        </w:rPr>
        <w:t>х</w:t>
      </w:r>
    </w:p>
    <w:p w14:paraId="5112EC91" w14:textId="77777777" w:rsidR="00896B56" w:rsidRPr="00896B56" w:rsidRDefault="00896B56" w:rsidP="00896B56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</w:rPr>
        <w:t>хххххххххххххххххххх</w:t>
      </w:r>
      <w:r w:rsidRPr="00896B56">
        <w:rPr>
          <w:rFonts w:ascii="Times New Roman" w:hAnsi="Times New Roman"/>
          <w:b/>
          <w:bCs/>
        </w:rPr>
        <w:t>ТЕКСТ</w:t>
      </w:r>
      <w:r w:rsidRPr="00896B56">
        <w:rPr>
          <w:rFonts w:ascii="Times New Roman" w:hAnsi="Times New Roman"/>
          <w:b/>
          <w:bCs/>
          <w:lang w:val="en-US"/>
        </w:rPr>
        <w:t xml:space="preserve">     </w:t>
      </w:r>
      <w:r w:rsidRPr="00896B56">
        <w:rPr>
          <w:rFonts w:ascii="Times New Roman" w:hAnsi="Times New Roman"/>
          <w:b/>
          <w:bCs/>
        </w:rPr>
        <w:t>СТАТЬИ</w:t>
      </w:r>
      <w:r w:rsidRPr="00896B56">
        <w:rPr>
          <w:rFonts w:ascii="Times New Roman" w:hAnsi="Times New Roman"/>
        </w:rPr>
        <w:t>хххххх</w:t>
      </w:r>
      <w:r w:rsidR="000745B9">
        <w:rPr>
          <w:rFonts w:ascii="Times New Roman" w:hAnsi="Times New Roman"/>
          <w:lang w:val="en-US"/>
        </w:rPr>
        <w:t xml:space="preserve"> [3] </w:t>
      </w:r>
      <w:r w:rsidRPr="00896B56">
        <w:rPr>
          <w:rFonts w:ascii="Times New Roman" w:hAnsi="Times New Roman"/>
        </w:rPr>
        <w:t>хххххххххххххх</w:t>
      </w:r>
      <w:r w:rsidR="000745B9">
        <w:rPr>
          <w:rFonts w:ascii="Times New Roman" w:hAnsi="Times New Roman"/>
        </w:rPr>
        <w:t>х</w:t>
      </w:r>
    </w:p>
    <w:p w14:paraId="5E0A5E73" w14:textId="77777777" w:rsidR="00896B56" w:rsidRPr="00896B56" w:rsidRDefault="00896B56" w:rsidP="00896B56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</w:rPr>
        <w:t>хххххххххххххххххххх</w:t>
      </w:r>
      <w:r w:rsidR="000745B9">
        <w:rPr>
          <w:rFonts w:ascii="Times New Roman" w:hAnsi="Times New Roman"/>
          <w:lang w:val="en-US"/>
        </w:rPr>
        <w:t xml:space="preserve"> [1]</w:t>
      </w:r>
      <w:r w:rsidRPr="00896B56">
        <w:rPr>
          <w:rFonts w:ascii="Times New Roman" w:hAnsi="Times New Roman"/>
        </w:rPr>
        <w:t>хххххххххххххххххххххххххххххххххххххх</w:t>
      </w:r>
      <w:r w:rsidR="000745B9">
        <w:rPr>
          <w:rFonts w:ascii="Times New Roman" w:hAnsi="Times New Roman"/>
        </w:rPr>
        <w:t>хх</w:t>
      </w:r>
    </w:p>
    <w:p w14:paraId="4ED65192" w14:textId="77777777" w:rsidR="00896B56" w:rsidRPr="00896B56" w:rsidRDefault="000745B9" w:rsidP="00896B56">
      <w:pPr>
        <w:spacing w:after="0" w:line="240" w:lineRule="auto"/>
        <w:ind w:firstLine="709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</w:t>
      </w:r>
    </w:p>
    <w:p w14:paraId="0F04282E" w14:textId="77777777" w:rsidR="00896B56" w:rsidRPr="000745B9" w:rsidRDefault="00896B56" w:rsidP="00896B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t>Список</w:t>
      </w:r>
      <w:r w:rsidRPr="00896B56">
        <w:rPr>
          <w:rFonts w:ascii="Times New Roman" w:hAnsi="Times New Roman"/>
          <w:b/>
          <w:bCs/>
          <w:lang w:val="en-US"/>
        </w:rPr>
        <w:t xml:space="preserve"> </w:t>
      </w:r>
      <w:r w:rsidRPr="00896B56">
        <w:rPr>
          <w:rFonts w:ascii="Times New Roman" w:hAnsi="Times New Roman"/>
          <w:b/>
          <w:bCs/>
        </w:rPr>
        <w:t>литературы</w:t>
      </w:r>
    </w:p>
    <w:p w14:paraId="2D8633E5" w14:textId="77777777" w:rsidR="00896B56" w:rsidRPr="00896B56" w:rsidRDefault="00896B56" w:rsidP="00896B56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14:paraId="1081A11A" w14:textId="77777777" w:rsidR="00896B56" w:rsidRPr="000745B9" w:rsidRDefault="000745B9" w:rsidP="00896B56">
      <w:pPr>
        <w:pStyle w:val="a6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Иванов</w:t>
      </w:r>
      <w:r w:rsidRPr="001839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839BE"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 w:rsidRPr="001839B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Название</w:t>
      </w:r>
      <w:r w:rsidRPr="001839B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</w:t>
      </w:r>
      <w:r w:rsidRPr="001839BE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</w:t>
      </w:r>
      <w:r w:rsidR="00400EFF">
        <w:rPr>
          <w:rFonts w:ascii="Times New Roman" w:hAnsi="Times New Roman"/>
        </w:rPr>
        <w:t>Издательство</w:t>
      </w:r>
      <w:r>
        <w:rPr>
          <w:rFonts w:ascii="Times New Roman" w:hAnsi="Times New Roman"/>
        </w:rPr>
        <w:t>, 2018. 345 с.</w:t>
      </w:r>
    </w:p>
    <w:p w14:paraId="580E0BCE" w14:textId="77777777" w:rsidR="00896B56" w:rsidRDefault="000745B9" w:rsidP="00896B56">
      <w:pPr>
        <w:pStyle w:val="a6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Петров П.П. Название </w:t>
      </w:r>
      <w:r w:rsidRPr="000745B9"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 xml:space="preserve">Название журнала. 2018. №1. С. 45-55. </w:t>
      </w:r>
    </w:p>
    <w:p w14:paraId="2DE7C1DE" w14:textId="77777777" w:rsidR="000745B9" w:rsidRPr="000745B9" w:rsidRDefault="000745B9" w:rsidP="00896B56">
      <w:pPr>
        <w:pStyle w:val="a6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Сидоров С.С. Название </w:t>
      </w:r>
      <w:r w:rsidRPr="000745B9">
        <w:rPr>
          <w:rFonts w:ascii="Times New Roman" w:hAnsi="Times New Roman"/>
        </w:rPr>
        <w:t>[</w:t>
      </w:r>
      <w:r>
        <w:rPr>
          <w:rFonts w:ascii="Times New Roman" w:hAnsi="Times New Roman"/>
        </w:rPr>
        <w:t>электронный ресурс</w:t>
      </w:r>
      <w:r w:rsidRPr="000745B9">
        <w:rPr>
          <w:rFonts w:ascii="Times New Roman" w:hAnsi="Times New Roman"/>
        </w:rPr>
        <w:t xml:space="preserve">] </w:t>
      </w:r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 xml:space="preserve">: </w:t>
      </w:r>
      <w:r w:rsidRPr="000745B9">
        <w:rPr>
          <w:rFonts w:ascii="Times New Roman" w:hAnsi="Times New Roman"/>
          <w:lang w:val="en-US"/>
        </w:rPr>
        <w:t>www</w:t>
      </w:r>
      <w:r w:rsidRPr="000745B9">
        <w:rPr>
          <w:rFonts w:ascii="Times New Roman" w:hAnsi="Times New Roman"/>
        </w:rPr>
        <w:t>.</w:t>
      </w:r>
      <w:r w:rsidRPr="000745B9">
        <w:rPr>
          <w:rFonts w:ascii="Times New Roman" w:hAnsi="Times New Roman"/>
          <w:lang w:val="en-US"/>
        </w:rPr>
        <w:t>primer</w:t>
      </w:r>
      <w:r w:rsidRPr="000745B9">
        <w:rPr>
          <w:rFonts w:ascii="Times New Roman" w:hAnsi="Times New Roman"/>
        </w:rPr>
        <w:t>_</w:t>
      </w:r>
      <w:r w:rsidRPr="000745B9">
        <w:rPr>
          <w:rFonts w:ascii="Times New Roman" w:hAnsi="Times New Roman"/>
          <w:lang w:val="en-US"/>
        </w:rPr>
        <w:t>oformlenia</w:t>
      </w:r>
      <w:r w:rsidRPr="000745B9">
        <w:rPr>
          <w:rFonts w:ascii="Times New Roman" w:hAnsi="Times New Roman"/>
        </w:rPr>
        <w:t>.</w:t>
      </w:r>
      <w:r w:rsidRPr="000745B9">
        <w:rPr>
          <w:rFonts w:ascii="Times New Roman" w:hAnsi="Times New Roman"/>
          <w:lang w:val="en-US"/>
        </w:rPr>
        <w:t>weo</w:t>
      </w:r>
      <w:r w:rsidRPr="000745B9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(дата доступа 06.01.19).</w:t>
      </w:r>
    </w:p>
    <w:p w14:paraId="2F0527EF" w14:textId="77777777" w:rsidR="00896B56" w:rsidRPr="000745B9" w:rsidRDefault="00896B56" w:rsidP="00896B56">
      <w:pPr>
        <w:spacing w:line="240" w:lineRule="auto"/>
        <w:rPr>
          <w:rFonts w:ascii="Times New Roman" w:hAnsi="Times New Roman"/>
        </w:rPr>
      </w:pPr>
      <w:r w:rsidRPr="000745B9">
        <w:rPr>
          <w:rFonts w:ascii="Times New Roman" w:hAnsi="Times New Roman"/>
        </w:rPr>
        <w:t xml:space="preserve">---------------------------- </w:t>
      </w:r>
    </w:p>
    <w:p w14:paraId="73D9BDD5" w14:textId="77777777" w:rsidR="00896B56" w:rsidRPr="000745B9" w:rsidRDefault="00896B56" w:rsidP="00896B56">
      <w:pPr>
        <w:spacing w:line="240" w:lineRule="auto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Оформление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авторской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справки</w:t>
      </w:r>
    </w:p>
    <w:p w14:paraId="0354958F" w14:textId="77777777"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студентов: </w:t>
      </w:r>
    </w:p>
    <w:p w14:paraId="5EFA481E" w14:textId="77777777"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Иванов Иван Иванович – </w:t>
      </w:r>
      <w:r w:rsidR="00400EFF">
        <w:rPr>
          <w:rFonts w:ascii="Times New Roman" w:hAnsi="Times New Roman"/>
          <w:sz w:val="20"/>
          <w:szCs w:val="20"/>
        </w:rPr>
        <w:t>студент</w:t>
      </w:r>
      <w:r w:rsidRPr="000745B9">
        <w:rPr>
          <w:rFonts w:ascii="Times New Roman" w:hAnsi="Times New Roman"/>
          <w:sz w:val="20"/>
          <w:szCs w:val="20"/>
        </w:rPr>
        <w:t xml:space="preserve"> </w:t>
      </w:r>
      <w:r w:rsidR="00400EFF">
        <w:rPr>
          <w:rFonts w:ascii="Times New Roman" w:hAnsi="Times New Roman"/>
          <w:sz w:val="20"/>
          <w:szCs w:val="20"/>
        </w:rPr>
        <w:t>3</w:t>
      </w:r>
      <w:r w:rsidRPr="000745B9">
        <w:rPr>
          <w:rFonts w:ascii="Times New Roman" w:hAnsi="Times New Roman"/>
          <w:sz w:val="20"/>
          <w:szCs w:val="20"/>
        </w:rPr>
        <w:t xml:space="preserve"> курса направления «социология», Института социальных наук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r w:rsidRPr="000745B9">
        <w:rPr>
          <w:rFonts w:ascii="Times New Roman" w:hAnsi="Times New Roman"/>
          <w:sz w:val="20"/>
          <w:szCs w:val="20"/>
          <w:lang w:val="en-US"/>
        </w:rPr>
        <w:t>ivanov</w:t>
      </w:r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r w:rsidRPr="000745B9">
        <w:rPr>
          <w:rFonts w:ascii="Times New Roman" w:hAnsi="Times New Roman"/>
          <w:sz w:val="20"/>
          <w:szCs w:val="20"/>
          <w:lang w:val="en-US"/>
        </w:rPr>
        <w:t>ru</w:t>
      </w:r>
    </w:p>
    <w:p w14:paraId="42AD9771" w14:textId="77777777"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преподавателей и научных сотрудников: </w:t>
      </w:r>
    </w:p>
    <w:p w14:paraId="1897B427" w14:textId="77777777" w:rsidR="00896B56" w:rsidRPr="000745B9" w:rsidRDefault="00896B56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Петров Петр Петрович – профессор, доктор философских наук, профессор кафедры </w:t>
      </w:r>
      <w:r w:rsidRPr="000745B9">
        <w:rPr>
          <w:rFonts w:ascii="Times New Roman" w:hAnsi="Times New Roman"/>
          <w:sz w:val="20"/>
          <w:szCs w:val="20"/>
          <w:lang w:val="en-US"/>
        </w:rPr>
        <w:t>NNN</w:t>
      </w:r>
      <w:r w:rsidRPr="000745B9">
        <w:rPr>
          <w:rFonts w:ascii="Times New Roman" w:hAnsi="Times New Roman"/>
          <w:sz w:val="20"/>
          <w:szCs w:val="20"/>
        </w:rPr>
        <w:t xml:space="preserve"> Института социальных наук,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r w:rsidR="00D13E64" w:rsidRPr="000745B9">
        <w:rPr>
          <w:rFonts w:ascii="Times New Roman" w:hAnsi="Times New Roman"/>
          <w:sz w:val="20"/>
          <w:szCs w:val="20"/>
          <w:lang w:val="en-US"/>
        </w:rPr>
        <w:t>petrov</w:t>
      </w:r>
      <w:r w:rsidR="00D13E64" w:rsidRPr="000745B9">
        <w:rPr>
          <w:rFonts w:ascii="Times New Roman" w:hAnsi="Times New Roman"/>
          <w:sz w:val="20"/>
          <w:szCs w:val="20"/>
        </w:rPr>
        <w:t>@</w:t>
      </w:r>
      <w:r w:rsidR="00D13E64" w:rsidRPr="000745B9">
        <w:rPr>
          <w:rFonts w:ascii="Times New Roman" w:hAnsi="Times New Roman"/>
          <w:sz w:val="20"/>
          <w:szCs w:val="20"/>
          <w:lang w:val="en-US"/>
        </w:rPr>
        <w:t>mail</w:t>
      </w:r>
      <w:r w:rsidR="00D13E64" w:rsidRPr="000745B9">
        <w:rPr>
          <w:rFonts w:ascii="Times New Roman" w:hAnsi="Times New Roman"/>
          <w:sz w:val="20"/>
          <w:szCs w:val="20"/>
        </w:rPr>
        <w:t>.</w:t>
      </w:r>
      <w:r w:rsidR="00D13E64" w:rsidRPr="000745B9">
        <w:rPr>
          <w:rFonts w:ascii="Times New Roman" w:hAnsi="Times New Roman"/>
          <w:sz w:val="20"/>
          <w:szCs w:val="20"/>
          <w:lang w:val="en-US"/>
        </w:rPr>
        <w:t>ru</w:t>
      </w:r>
    </w:p>
    <w:p w14:paraId="0EE6F771" w14:textId="77777777" w:rsidR="00D13E64" w:rsidRPr="000745B9" w:rsidRDefault="00D13E64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>Для сотрудников Администрации</w:t>
      </w:r>
    </w:p>
    <w:p w14:paraId="4DAF512A" w14:textId="77777777" w:rsidR="00D13E64" w:rsidRPr="000745B9" w:rsidRDefault="00D13E64" w:rsidP="00896B5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Андреев Андрей Андреевич – старший специалист отдела планирования Администрации г.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r w:rsidR="00D80F5B" w:rsidRPr="000745B9">
        <w:rPr>
          <w:rFonts w:ascii="Times New Roman" w:hAnsi="Times New Roman"/>
          <w:sz w:val="20"/>
          <w:szCs w:val="20"/>
          <w:lang w:val="en-US"/>
        </w:rPr>
        <w:t>Andreev</w:t>
      </w:r>
      <w:r w:rsidR="00D80F5B" w:rsidRPr="000745B9">
        <w:rPr>
          <w:rFonts w:ascii="Times New Roman" w:hAnsi="Times New Roman"/>
          <w:sz w:val="20"/>
          <w:szCs w:val="20"/>
        </w:rPr>
        <w:t>@</w:t>
      </w:r>
      <w:r w:rsidR="00D80F5B" w:rsidRPr="000745B9">
        <w:rPr>
          <w:rFonts w:ascii="Times New Roman" w:hAnsi="Times New Roman"/>
          <w:sz w:val="20"/>
          <w:szCs w:val="20"/>
          <w:lang w:val="en-US"/>
        </w:rPr>
        <w:t>mail</w:t>
      </w:r>
      <w:r w:rsidR="00D80F5B" w:rsidRPr="000745B9">
        <w:rPr>
          <w:rFonts w:ascii="Times New Roman" w:hAnsi="Times New Roman"/>
          <w:sz w:val="20"/>
          <w:szCs w:val="20"/>
        </w:rPr>
        <w:t>.</w:t>
      </w:r>
      <w:r w:rsidR="00D80F5B" w:rsidRPr="000745B9">
        <w:rPr>
          <w:rFonts w:ascii="Times New Roman" w:hAnsi="Times New Roman"/>
          <w:sz w:val="20"/>
          <w:szCs w:val="20"/>
          <w:lang w:val="en-US"/>
        </w:rPr>
        <w:t>ru</w:t>
      </w:r>
    </w:p>
    <w:p w14:paraId="59C98B0D" w14:textId="77777777" w:rsidR="00896B56" w:rsidRPr="00896B56" w:rsidRDefault="00896B56" w:rsidP="00896B56">
      <w:pPr>
        <w:pStyle w:val="a7"/>
        <w:widowControl w:val="0"/>
        <w:spacing w:after="0"/>
        <w:ind w:left="0" w:right="0" w:firstLine="284"/>
        <w:jc w:val="center"/>
        <w:rPr>
          <w:b/>
          <w:bCs/>
          <w:sz w:val="22"/>
          <w:szCs w:val="22"/>
          <w:lang w:val="ru-RU"/>
        </w:rPr>
      </w:pPr>
      <w:r w:rsidRPr="00896B56">
        <w:rPr>
          <w:b/>
          <w:bCs/>
          <w:sz w:val="22"/>
          <w:szCs w:val="22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14:paraId="23E866EA" w14:textId="77777777" w:rsidR="007A4467" w:rsidRDefault="007A4467" w:rsidP="00896B56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5C0D5C8" w14:textId="77777777" w:rsidR="00C308BA" w:rsidRPr="002524BB" w:rsidRDefault="002524BB" w:rsidP="00896B5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Приглашаем к участию!</w:t>
      </w:r>
      <w:r w:rsidR="00896B56" w:rsidRPr="002524BB">
        <w:rPr>
          <w:rFonts w:ascii="Times New Roman" w:hAnsi="Times New Roman"/>
          <w:b/>
          <w:bCs/>
          <w:sz w:val="28"/>
          <w:szCs w:val="28"/>
        </w:rPr>
        <w:t xml:space="preserve">!!! </w:t>
      </w:r>
    </w:p>
    <w:sectPr w:rsidR="00C308BA" w:rsidRPr="002524BB" w:rsidSect="00CE66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B6F08"/>
    <w:multiLevelType w:val="hybridMultilevel"/>
    <w:tmpl w:val="E23E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B3D9B"/>
    <w:multiLevelType w:val="hybridMultilevel"/>
    <w:tmpl w:val="3A94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0390"/>
    <w:multiLevelType w:val="hybridMultilevel"/>
    <w:tmpl w:val="9376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865756">
    <w:abstractNumId w:val="1"/>
  </w:num>
  <w:num w:numId="2" w16cid:durableId="534390770">
    <w:abstractNumId w:val="2"/>
  </w:num>
  <w:num w:numId="3" w16cid:durableId="103477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9F8"/>
    <w:rsid w:val="00000A16"/>
    <w:rsid w:val="00004BAE"/>
    <w:rsid w:val="00007D8F"/>
    <w:rsid w:val="00032375"/>
    <w:rsid w:val="00046002"/>
    <w:rsid w:val="00051D92"/>
    <w:rsid w:val="0005684A"/>
    <w:rsid w:val="00061C82"/>
    <w:rsid w:val="000710AE"/>
    <w:rsid w:val="000745B9"/>
    <w:rsid w:val="00077063"/>
    <w:rsid w:val="000860E3"/>
    <w:rsid w:val="0009027D"/>
    <w:rsid w:val="000B2006"/>
    <w:rsid w:val="000B2154"/>
    <w:rsid w:val="000C51C4"/>
    <w:rsid w:val="000C69EF"/>
    <w:rsid w:val="000D2E07"/>
    <w:rsid w:val="000F07E6"/>
    <w:rsid w:val="000F22CA"/>
    <w:rsid w:val="000F4E85"/>
    <w:rsid w:val="001108BD"/>
    <w:rsid w:val="00117EF9"/>
    <w:rsid w:val="00133B8E"/>
    <w:rsid w:val="001356FB"/>
    <w:rsid w:val="001377D5"/>
    <w:rsid w:val="001466EA"/>
    <w:rsid w:val="00154F75"/>
    <w:rsid w:val="001839BE"/>
    <w:rsid w:val="00184974"/>
    <w:rsid w:val="0018683D"/>
    <w:rsid w:val="001A5A3A"/>
    <w:rsid w:val="001C675F"/>
    <w:rsid w:val="001F1A39"/>
    <w:rsid w:val="001F7302"/>
    <w:rsid w:val="001F7C01"/>
    <w:rsid w:val="0021666F"/>
    <w:rsid w:val="002216D6"/>
    <w:rsid w:val="0023348B"/>
    <w:rsid w:val="002359B8"/>
    <w:rsid w:val="00236638"/>
    <w:rsid w:val="00245BEC"/>
    <w:rsid w:val="00251035"/>
    <w:rsid w:val="002524BB"/>
    <w:rsid w:val="002548BB"/>
    <w:rsid w:val="002561D2"/>
    <w:rsid w:val="00272761"/>
    <w:rsid w:val="002849F2"/>
    <w:rsid w:val="002905FB"/>
    <w:rsid w:val="002B1F89"/>
    <w:rsid w:val="002B24B7"/>
    <w:rsid w:val="002D08E0"/>
    <w:rsid w:val="002D33AF"/>
    <w:rsid w:val="002F0F35"/>
    <w:rsid w:val="002F60F7"/>
    <w:rsid w:val="00304536"/>
    <w:rsid w:val="00304637"/>
    <w:rsid w:val="00307EA4"/>
    <w:rsid w:val="00317DAF"/>
    <w:rsid w:val="00364C64"/>
    <w:rsid w:val="003760CA"/>
    <w:rsid w:val="0038083F"/>
    <w:rsid w:val="00385EB3"/>
    <w:rsid w:val="00393917"/>
    <w:rsid w:val="003940CA"/>
    <w:rsid w:val="003A73BE"/>
    <w:rsid w:val="003C211D"/>
    <w:rsid w:val="003C3A15"/>
    <w:rsid w:val="003D374B"/>
    <w:rsid w:val="003D5F34"/>
    <w:rsid w:val="003E0428"/>
    <w:rsid w:val="003E0EAD"/>
    <w:rsid w:val="003E4F74"/>
    <w:rsid w:val="003F34F5"/>
    <w:rsid w:val="003F64D3"/>
    <w:rsid w:val="00400EFF"/>
    <w:rsid w:val="00404E2C"/>
    <w:rsid w:val="00404F25"/>
    <w:rsid w:val="004141E8"/>
    <w:rsid w:val="00422586"/>
    <w:rsid w:val="00425823"/>
    <w:rsid w:val="004355D0"/>
    <w:rsid w:val="004364AB"/>
    <w:rsid w:val="00442CAB"/>
    <w:rsid w:val="004437F7"/>
    <w:rsid w:val="00453669"/>
    <w:rsid w:val="00454B61"/>
    <w:rsid w:val="00465FB3"/>
    <w:rsid w:val="0046646B"/>
    <w:rsid w:val="0047166B"/>
    <w:rsid w:val="00483E5B"/>
    <w:rsid w:val="00485288"/>
    <w:rsid w:val="004A6DAB"/>
    <w:rsid w:val="004C6402"/>
    <w:rsid w:val="0051312C"/>
    <w:rsid w:val="00521EED"/>
    <w:rsid w:val="005273E7"/>
    <w:rsid w:val="00530831"/>
    <w:rsid w:val="005327E2"/>
    <w:rsid w:val="00542A53"/>
    <w:rsid w:val="00572852"/>
    <w:rsid w:val="005819CC"/>
    <w:rsid w:val="005941F5"/>
    <w:rsid w:val="005A3AB0"/>
    <w:rsid w:val="005A7C9D"/>
    <w:rsid w:val="005B1245"/>
    <w:rsid w:val="005B2114"/>
    <w:rsid w:val="005C52FE"/>
    <w:rsid w:val="005D7BE4"/>
    <w:rsid w:val="005E171F"/>
    <w:rsid w:val="005E578F"/>
    <w:rsid w:val="00606130"/>
    <w:rsid w:val="0060664F"/>
    <w:rsid w:val="006127DD"/>
    <w:rsid w:val="0062044F"/>
    <w:rsid w:val="00624809"/>
    <w:rsid w:val="00632FCA"/>
    <w:rsid w:val="0064352E"/>
    <w:rsid w:val="00650FA5"/>
    <w:rsid w:val="0065304C"/>
    <w:rsid w:val="006654B1"/>
    <w:rsid w:val="00666487"/>
    <w:rsid w:val="00677F6B"/>
    <w:rsid w:val="006A33D3"/>
    <w:rsid w:val="006B19F8"/>
    <w:rsid w:val="006E05AE"/>
    <w:rsid w:val="006E737A"/>
    <w:rsid w:val="006F5E40"/>
    <w:rsid w:val="007224E3"/>
    <w:rsid w:val="00723F13"/>
    <w:rsid w:val="007400D5"/>
    <w:rsid w:val="00741DE2"/>
    <w:rsid w:val="00745C92"/>
    <w:rsid w:val="00761696"/>
    <w:rsid w:val="007663B8"/>
    <w:rsid w:val="0076746D"/>
    <w:rsid w:val="0077253C"/>
    <w:rsid w:val="007729A9"/>
    <w:rsid w:val="00773E69"/>
    <w:rsid w:val="0078223A"/>
    <w:rsid w:val="0079336B"/>
    <w:rsid w:val="007A4467"/>
    <w:rsid w:val="007B1F8E"/>
    <w:rsid w:val="007B3CC3"/>
    <w:rsid w:val="007B7561"/>
    <w:rsid w:val="007C35AE"/>
    <w:rsid w:val="007C4FD7"/>
    <w:rsid w:val="007C5308"/>
    <w:rsid w:val="007D4AB9"/>
    <w:rsid w:val="007E491B"/>
    <w:rsid w:val="007E50E0"/>
    <w:rsid w:val="007F4F4E"/>
    <w:rsid w:val="00803AA9"/>
    <w:rsid w:val="00810F3F"/>
    <w:rsid w:val="00820649"/>
    <w:rsid w:val="00822DF6"/>
    <w:rsid w:val="00823CF7"/>
    <w:rsid w:val="00831B5F"/>
    <w:rsid w:val="008324CE"/>
    <w:rsid w:val="008520CB"/>
    <w:rsid w:val="0085651A"/>
    <w:rsid w:val="00877014"/>
    <w:rsid w:val="0088030C"/>
    <w:rsid w:val="00885961"/>
    <w:rsid w:val="00886671"/>
    <w:rsid w:val="0089183D"/>
    <w:rsid w:val="0089260C"/>
    <w:rsid w:val="00892AB4"/>
    <w:rsid w:val="00895EF3"/>
    <w:rsid w:val="00896B56"/>
    <w:rsid w:val="008970A4"/>
    <w:rsid w:val="008A5CAD"/>
    <w:rsid w:val="008C0989"/>
    <w:rsid w:val="008C0FD4"/>
    <w:rsid w:val="008C2E47"/>
    <w:rsid w:val="008C3DE6"/>
    <w:rsid w:val="008E4214"/>
    <w:rsid w:val="00911030"/>
    <w:rsid w:val="00921D91"/>
    <w:rsid w:val="00924716"/>
    <w:rsid w:val="0093233E"/>
    <w:rsid w:val="00936718"/>
    <w:rsid w:val="00957EDD"/>
    <w:rsid w:val="009602DA"/>
    <w:rsid w:val="00962364"/>
    <w:rsid w:val="009663FD"/>
    <w:rsid w:val="00970A2B"/>
    <w:rsid w:val="009853A0"/>
    <w:rsid w:val="00986DEE"/>
    <w:rsid w:val="009870B7"/>
    <w:rsid w:val="00987971"/>
    <w:rsid w:val="00990AD1"/>
    <w:rsid w:val="009958C3"/>
    <w:rsid w:val="009A02B4"/>
    <w:rsid w:val="009C0CD8"/>
    <w:rsid w:val="009C1692"/>
    <w:rsid w:val="009E05CB"/>
    <w:rsid w:val="009E348E"/>
    <w:rsid w:val="009E5D04"/>
    <w:rsid w:val="00A00F22"/>
    <w:rsid w:val="00A06A37"/>
    <w:rsid w:val="00A07880"/>
    <w:rsid w:val="00A13EEF"/>
    <w:rsid w:val="00A519C3"/>
    <w:rsid w:val="00A72FDC"/>
    <w:rsid w:val="00A76BDD"/>
    <w:rsid w:val="00A849B8"/>
    <w:rsid w:val="00A90489"/>
    <w:rsid w:val="00A90D76"/>
    <w:rsid w:val="00AA18F5"/>
    <w:rsid w:val="00AA2457"/>
    <w:rsid w:val="00AB6F0B"/>
    <w:rsid w:val="00AC433D"/>
    <w:rsid w:val="00AD18FA"/>
    <w:rsid w:val="00AE5392"/>
    <w:rsid w:val="00AF33BA"/>
    <w:rsid w:val="00AF5A6C"/>
    <w:rsid w:val="00B1222E"/>
    <w:rsid w:val="00B441C5"/>
    <w:rsid w:val="00B46394"/>
    <w:rsid w:val="00B50638"/>
    <w:rsid w:val="00B5124E"/>
    <w:rsid w:val="00B5257B"/>
    <w:rsid w:val="00B54B9E"/>
    <w:rsid w:val="00B65B9F"/>
    <w:rsid w:val="00B75517"/>
    <w:rsid w:val="00B76AD8"/>
    <w:rsid w:val="00B83A49"/>
    <w:rsid w:val="00B957F9"/>
    <w:rsid w:val="00BA11FD"/>
    <w:rsid w:val="00BA150F"/>
    <w:rsid w:val="00BA7BC9"/>
    <w:rsid w:val="00BB1D45"/>
    <w:rsid w:val="00BB3495"/>
    <w:rsid w:val="00BB3A64"/>
    <w:rsid w:val="00BB412A"/>
    <w:rsid w:val="00BD0966"/>
    <w:rsid w:val="00BD11F5"/>
    <w:rsid w:val="00BE0102"/>
    <w:rsid w:val="00BF0589"/>
    <w:rsid w:val="00C308BA"/>
    <w:rsid w:val="00C6376E"/>
    <w:rsid w:val="00C747FF"/>
    <w:rsid w:val="00C750DB"/>
    <w:rsid w:val="00C97CA7"/>
    <w:rsid w:val="00CA46F2"/>
    <w:rsid w:val="00CA663D"/>
    <w:rsid w:val="00CB334F"/>
    <w:rsid w:val="00CB7C2B"/>
    <w:rsid w:val="00CC5655"/>
    <w:rsid w:val="00CD4180"/>
    <w:rsid w:val="00CE369A"/>
    <w:rsid w:val="00CE3A0F"/>
    <w:rsid w:val="00CE51FC"/>
    <w:rsid w:val="00CE6675"/>
    <w:rsid w:val="00CF1210"/>
    <w:rsid w:val="00D1155B"/>
    <w:rsid w:val="00D12CF2"/>
    <w:rsid w:val="00D13E64"/>
    <w:rsid w:val="00D22FDE"/>
    <w:rsid w:val="00D238CB"/>
    <w:rsid w:val="00D25A61"/>
    <w:rsid w:val="00D41E16"/>
    <w:rsid w:val="00D4555C"/>
    <w:rsid w:val="00D46E6E"/>
    <w:rsid w:val="00D70621"/>
    <w:rsid w:val="00D80F5B"/>
    <w:rsid w:val="00DA0379"/>
    <w:rsid w:val="00DB5163"/>
    <w:rsid w:val="00DC64D8"/>
    <w:rsid w:val="00DF35DD"/>
    <w:rsid w:val="00DF3647"/>
    <w:rsid w:val="00E04DC2"/>
    <w:rsid w:val="00E05048"/>
    <w:rsid w:val="00E15F85"/>
    <w:rsid w:val="00E500EB"/>
    <w:rsid w:val="00E56F71"/>
    <w:rsid w:val="00E709C7"/>
    <w:rsid w:val="00E74FD6"/>
    <w:rsid w:val="00E77843"/>
    <w:rsid w:val="00E83AC7"/>
    <w:rsid w:val="00E864BF"/>
    <w:rsid w:val="00E956A3"/>
    <w:rsid w:val="00EA1E56"/>
    <w:rsid w:val="00ED2199"/>
    <w:rsid w:val="00EE25A4"/>
    <w:rsid w:val="00EE7DDD"/>
    <w:rsid w:val="00EF4074"/>
    <w:rsid w:val="00F06916"/>
    <w:rsid w:val="00F141E0"/>
    <w:rsid w:val="00F15B6E"/>
    <w:rsid w:val="00F21616"/>
    <w:rsid w:val="00F41B0A"/>
    <w:rsid w:val="00F460D4"/>
    <w:rsid w:val="00F47B02"/>
    <w:rsid w:val="00F57BB8"/>
    <w:rsid w:val="00F67CA3"/>
    <w:rsid w:val="00F80385"/>
    <w:rsid w:val="00F84D2E"/>
    <w:rsid w:val="00F91D23"/>
    <w:rsid w:val="00FA5637"/>
    <w:rsid w:val="00FA6E5F"/>
    <w:rsid w:val="00FB21BC"/>
    <w:rsid w:val="00FB4955"/>
    <w:rsid w:val="00FB4CB3"/>
    <w:rsid w:val="00FC172D"/>
    <w:rsid w:val="00FD0CDE"/>
    <w:rsid w:val="00FD317A"/>
    <w:rsid w:val="00FD5A2D"/>
    <w:rsid w:val="00FD707E"/>
    <w:rsid w:val="00FE27B1"/>
    <w:rsid w:val="00FE5CC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5AD5A"/>
  <w15:docId w15:val="{1C791D9F-D975-4A86-BFA7-C61CA0F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F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42A53"/>
    <w:pPr>
      <w:ind w:left="720"/>
      <w:contextualSpacing/>
    </w:pPr>
  </w:style>
  <w:style w:type="paragraph" w:styleId="a7">
    <w:name w:val="Block Text"/>
    <w:basedOn w:val="a"/>
    <w:uiPriority w:val="99"/>
    <w:rsid w:val="00896B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89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Александровна</cp:lastModifiedBy>
  <cp:revision>24</cp:revision>
  <dcterms:created xsi:type="dcterms:W3CDTF">2019-01-06T00:11:00Z</dcterms:created>
  <dcterms:modified xsi:type="dcterms:W3CDTF">2024-06-16T00:32:00Z</dcterms:modified>
</cp:coreProperties>
</file>