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FF524D" w:rsidRPr="0053637A" w:rsidTr="00597A47">
        <w:tc>
          <w:tcPr>
            <w:tcW w:w="4677" w:type="dxa"/>
          </w:tcPr>
          <w:p w:rsidR="00FF524D" w:rsidRPr="0053637A" w:rsidRDefault="00FF524D" w:rsidP="00597A47">
            <w:pPr>
              <w:jc w:val="center"/>
              <w:rPr>
                <w:szCs w:val="24"/>
              </w:rPr>
            </w:pPr>
            <w:r w:rsidRPr="0053637A"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5CCB6D" wp14:editId="72F4E3A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3810</wp:posOffset>
                  </wp:positionV>
                  <wp:extent cx="9842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321" y="21192"/>
                      <wp:lineTo x="21321" y="0"/>
                      <wp:lineTo x="0" y="0"/>
                    </wp:wrapPolygon>
                  </wp:wrapTight>
                  <wp:docPr id="1" name="Рисунок 2" descr="C:\Users\МыльниковаЛИ\Desktop\My Documents\Департамент\символика ИГУ\герб ИГУнов_ц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ыльниковаЛИ\Desktop\My Documents\Департамент\символика ИГУ\герб ИГУнов_ц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</w:tcPr>
          <w:p w:rsidR="00FF524D" w:rsidRPr="0053637A" w:rsidRDefault="00FF524D" w:rsidP="00597A47">
            <w:pPr>
              <w:jc w:val="right"/>
              <w:rPr>
                <w:szCs w:val="24"/>
              </w:rPr>
            </w:pPr>
            <w:r w:rsidRPr="0053637A">
              <w:rPr>
                <w:noProof/>
                <w:szCs w:val="24"/>
                <w:lang w:eastAsia="ru-RU"/>
              </w:rPr>
              <w:drawing>
                <wp:inline distT="0" distB="0" distL="0" distR="0" wp14:anchorId="37CE22FC" wp14:editId="7A20E2B4">
                  <wp:extent cx="1033573" cy="1047490"/>
                  <wp:effectExtent l="0" t="0" r="0" b="635"/>
                  <wp:docPr id="3" name="Рисунок 1" descr="G:\Data\МОЯ\Работа ИСН_ИГУ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ata\МОЯ\Работа ИСН_ИГУ\Гер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r="7676"/>
                          <a:stretch/>
                        </pic:blipFill>
                        <pic:spPr bwMode="auto">
                          <a:xfrm>
                            <a:off x="0" y="0"/>
                            <a:ext cx="103383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24D" w:rsidRPr="0053637A" w:rsidRDefault="00FF524D" w:rsidP="00FF524D">
      <w:pPr>
        <w:rPr>
          <w:szCs w:val="24"/>
        </w:rPr>
      </w:pP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>Министерство науки и высшего образования Российской Федерации</w:t>
      </w: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>ФГБОУ ВО ИРКУТСКИЙ ГОСУДАРСТВЕННЫЙ УНИВЕРСИТЕТ</w:t>
      </w: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>Институт социальных наук</w:t>
      </w: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>Кафедра культурологии и управления социальными процессами</w:t>
      </w:r>
    </w:p>
    <w:p w:rsidR="00D74698" w:rsidRPr="0053637A" w:rsidRDefault="00D74698" w:rsidP="00D74698">
      <w:pPr>
        <w:jc w:val="center"/>
        <w:rPr>
          <w:b/>
          <w:szCs w:val="24"/>
        </w:rPr>
      </w:pP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>Научно-практический центр «Креативный город»</w:t>
      </w:r>
    </w:p>
    <w:p w:rsidR="00D74698" w:rsidRPr="0053637A" w:rsidRDefault="00D74698" w:rsidP="00D74698">
      <w:pPr>
        <w:jc w:val="center"/>
        <w:rPr>
          <w:b/>
          <w:szCs w:val="24"/>
        </w:rPr>
      </w:pPr>
    </w:p>
    <w:p w:rsidR="00D74698" w:rsidRPr="0053637A" w:rsidRDefault="00D74698" w:rsidP="00D74698">
      <w:pPr>
        <w:jc w:val="center"/>
        <w:rPr>
          <w:b/>
          <w:szCs w:val="24"/>
        </w:rPr>
      </w:pP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>Партнеры конференции:</w:t>
      </w: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 xml:space="preserve"> Министерство образования Иркутской области</w:t>
      </w: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>Министерство культуры Иркутской области</w:t>
      </w: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>Министерство по молодежной политике Иркутской области</w:t>
      </w: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>Иркутский областной художественный музей им. В. П. Сукачева</w:t>
      </w: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 xml:space="preserve">Иркутский областной кинофонд </w:t>
      </w:r>
    </w:p>
    <w:p w:rsidR="00D74698" w:rsidRPr="0053637A" w:rsidRDefault="00D74698" w:rsidP="00D74698">
      <w:pPr>
        <w:jc w:val="center"/>
        <w:rPr>
          <w:b/>
          <w:szCs w:val="24"/>
        </w:rPr>
      </w:pPr>
      <w:r w:rsidRPr="0053637A">
        <w:rPr>
          <w:b/>
          <w:szCs w:val="24"/>
        </w:rPr>
        <w:t>Интеллектуальный деловой клуб «Байкальские стратегии»</w:t>
      </w:r>
    </w:p>
    <w:p w:rsidR="00957826" w:rsidRPr="0053637A" w:rsidRDefault="00957826" w:rsidP="00957826">
      <w:pPr>
        <w:jc w:val="center"/>
        <w:rPr>
          <w:b/>
          <w:szCs w:val="24"/>
        </w:rPr>
      </w:pPr>
      <w:r w:rsidRPr="0053637A">
        <w:rPr>
          <w:b/>
          <w:szCs w:val="24"/>
        </w:rPr>
        <w:t>АНО «Байкал Тотем»</w:t>
      </w:r>
    </w:p>
    <w:p w:rsidR="00FF524D" w:rsidRPr="0053637A" w:rsidRDefault="00FF524D" w:rsidP="00FF524D">
      <w:pPr>
        <w:jc w:val="center"/>
        <w:rPr>
          <w:b/>
          <w:szCs w:val="24"/>
        </w:rPr>
      </w:pPr>
    </w:p>
    <w:p w:rsidR="00FF524D" w:rsidRPr="0053637A" w:rsidRDefault="00E12452" w:rsidP="00FF524D">
      <w:pPr>
        <w:jc w:val="center"/>
        <w:rPr>
          <w:b/>
          <w:szCs w:val="24"/>
        </w:rPr>
      </w:pPr>
      <w:r w:rsidRPr="0053637A">
        <w:rPr>
          <w:b/>
          <w:caps/>
          <w:szCs w:val="24"/>
        </w:rPr>
        <w:t>Программа</w:t>
      </w:r>
    </w:p>
    <w:p w:rsidR="00FF524D" w:rsidRPr="0053637A" w:rsidRDefault="00957826" w:rsidP="00FF524D">
      <w:pPr>
        <w:jc w:val="center"/>
        <w:rPr>
          <w:b/>
          <w:szCs w:val="24"/>
        </w:rPr>
      </w:pPr>
      <w:r w:rsidRPr="0053637A">
        <w:rPr>
          <w:b/>
          <w:szCs w:val="24"/>
          <w:lang w:val="en-US"/>
        </w:rPr>
        <w:t>V</w:t>
      </w:r>
      <w:r w:rsidRPr="0053637A">
        <w:rPr>
          <w:b/>
          <w:szCs w:val="24"/>
        </w:rPr>
        <w:t xml:space="preserve"> </w:t>
      </w:r>
      <w:proofErr w:type="gramStart"/>
      <w:r w:rsidRPr="0053637A">
        <w:rPr>
          <w:b/>
          <w:szCs w:val="24"/>
        </w:rPr>
        <w:t xml:space="preserve">международной </w:t>
      </w:r>
      <w:r w:rsidR="00FF524D" w:rsidRPr="0053637A">
        <w:rPr>
          <w:b/>
          <w:szCs w:val="24"/>
        </w:rPr>
        <w:t xml:space="preserve"> научно</w:t>
      </w:r>
      <w:proofErr w:type="gramEnd"/>
      <w:r w:rsidR="00FF524D" w:rsidRPr="0053637A">
        <w:rPr>
          <w:b/>
          <w:szCs w:val="24"/>
        </w:rPr>
        <w:t>-практическ</w:t>
      </w:r>
      <w:r w:rsidR="00E12452" w:rsidRPr="0053637A">
        <w:rPr>
          <w:b/>
          <w:szCs w:val="24"/>
        </w:rPr>
        <w:t>ой</w:t>
      </w:r>
      <w:r w:rsidR="00FF524D" w:rsidRPr="0053637A">
        <w:rPr>
          <w:b/>
          <w:szCs w:val="24"/>
        </w:rPr>
        <w:t xml:space="preserve"> конференци</w:t>
      </w:r>
      <w:r w:rsidR="00E12452" w:rsidRPr="0053637A">
        <w:rPr>
          <w:b/>
          <w:szCs w:val="24"/>
        </w:rPr>
        <w:t>и</w:t>
      </w:r>
    </w:p>
    <w:p w:rsidR="00FF524D" w:rsidRPr="0053637A" w:rsidRDefault="00FF524D" w:rsidP="00FF524D">
      <w:pPr>
        <w:jc w:val="center"/>
        <w:rPr>
          <w:b/>
          <w:szCs w:val="24"/>
        </w:rPr>
      </w:pPr>
      <w:r w:rsidRPr="0053637A">
        <w:rPr>
          <w:b/>
          <w:szCs w:val="24"/>
        </w:rPr>
        <w:t>«Креативные стратегии и креативные индустрии  в экономическом, социальном и культурном пространствах региона»</w:t>
      </w:r>
    </w:p>
    <w:p w:rsidR="00FF524D" w:rsidRPr="0053637A" w:rsidRDefault="00FF524D" w:rsidP="00FF524D">
      <w:pPr>
        <w:rPr>
          <w:rFonts w:eastAsia="Arial Unicode MS"/>
          <w:b/>
          <w:szCs w:val="24"/>
        </w:rPr>
      </w:pPr>
    </w:p>
    <w:p w:rsidR="00F37BB1" w:rsidRPr="0053637A" w:rsidRDefault="00F37BB1" w:rsidP="00FF524D">
      <w:pPr>
        <w:rPr>
          <w:rFonts w:ascii="Arial" w:hAnsi="Arial" w:cs="Arial"/>
          <w:caps/>
          <w:szCs w:val="24"/>
        </w:rPr>
      </w:pPr>
    </w:p>
    <w:p w:rsidR="006C2596" w:rsidRPr="0053637A" w:rsidRDefault="006C2596" w:rsidP="00430E46">
      <w:pPr>
        <w:jc w:val="center"/>
        <w:rPr>
          <w:b/>
          <w:caps/>
          <w:szCs w:val="24"/>
        </w:rPr>
      </w:pPr>
    </w:p>
    <w:p w:rsidR="00E12452" w:rsidRPr="0053637A" w:rsidRDefault="00E12452" w:rsidP="00430E46">
      <w:pPr>
        <w:jc w:val="center"/>
        <w:rPr>
          <w:b/>
          <w:caps/>
          <w:szCs w:val="24"/>
        </w:rPr>
      </w:pPr>
    </w:p>
    <w:p w:rsidR="00E12452" w:rsidRPr="0053637A" w:rsidRDefault="00E12452" w:rsidP="00430E46">
      <w:pPr>
        <w:jc w:val="center"/>
        <w:rPr>
          <w:b/>
          <w:caps/>
          <w:szCs w:val="24"/>
        </w:rPr>
      </w:pPr>
    </w:p>
    <w:p w:rsidR="00E12452" w:rsidRPr="0053637A" w:rsidRDefault="00E12452" w:rsidP="00430E46">
      <w:pPr>
        <w:jc w:val="center"/>
        <w:rPr>
          <w:b/>
          <w:caps/>
          <w:szCs w:val="24"/>
        </w:rPr>
      </w:pPr>
    </w:p>
    <w:p w:rsidR="00E12452" w:rsidRPr="0053637A" w:rsidRDefault="00E12452" w:rsidP="00430E46">
      <w:pPr>
        <w:jc w:val="center"/>
        <w:rPr>
          <w:b/>
          <w:caps/>
          <w:szCs w:val="24"/>
        </w:rPr>
      </w:pPr>
    </w:p>
    <w:p w:rsidR="00E12452" w:rsidRPr="0053637A" w:rsidRDefault="00E12452" w:rsidP="00430E46">
      <w:pPr>
        <w:jc w:val="center"/>
        <w:rPr>
          <w:b/>
          <w:caps/>
          <w:szCs w:val="24"/>
        </w:rPr>
      </w:pPr>
    </w:p>
    <w:p w:rsidR="00E12452" w:rsidRPr="0053637A" w:rsidRDefault="00E12452" w:rsidP="00430E46">
      <w:pPr>
        <w:jc w:val="center"/>
        <w:rPr>
          <w:b/>
          <w:caps/>
          <w:szCs w:val="24"/>
        </w:rPr>
      </w:pPr>
    </w:p>
    <w:p w:rsidR="00E12452" w:rsidRPr="0053637A" w:rsidRDefault="00E12452" w:rsidP="00430E46">
      <w:pPr>
        <w:jc w:val="center"/>
        <w:rPr>
          <w:b/>
          <w:caps/>
          <w:szCs w:val="24"/>
        </w:rPr>
      </w:pPr>
    </w:p>
    <w:p w:rsidR="00E12452" w:rsidRPr="0053637A" w:rsidRDefault="00E12452" w:rsidP="00430E46">
      <w:pPr>
        <w:jc w:val="center"/>
        <w:rPr>
          <w:b/>
          <w:caps/>
          <w:szCs w:val="24"/>
        </w:rPr>
      </w:pPr>
    </w:p>
    <w:p w:rsidR="00FF524D" w:rsidRPr="0053637A" w:rsidRDefault="00FF524D" w:rsidP="00FF524D">
      <w:pPr>
        <w:rPr>
          <w:rFonts w:eastAsia="Arial Unicode MS"/>
          <w:b/>
          <w:szCs w:val="24"/>
        </w:rPr>
      </w:pPr>
    </w:p>
    <w:p w:rsidR="0053637A" w:rsidRDefault="0053637A" w:rsidP="00FF524D">
      <w:pPr>
        <w:jc w:val="center"/>
        <w:rPr>
          <w:rFonts w:eastAsia="Arial Unicode MS"/>
          <w:b/>
          <w:szCs w:val="24"/>
        </w:rPr>
      </w:pPr>
    </w:p>
    <w:p w:rsidR="0053637A" w:rsidRDefault="0053637A" w:rsidP="00FF524D">
      <w:pPr>
        <w:jc w:val="center"/>
        <w:rPr>
          <w:rFonts w:eastAsia="Arial Unicode MS"/>
          <w:b/>
          <w:szCs w:val="24"/>
        </w:rPr>
      </w:pPr>
    </w:p>
    <w:p w:rsidR="0053637A" w:rsidRDefault="0053637A" w:rsidP="00FF524D">
      <w:pPr>
        <w:jc w:val="center"/>
        <w:rPr>
          <w:rFonts w:eastAsia="Arial Unicode MS"/>
          <w:b/>
          <w:szCs w:val="24"/>
        </w:rPr>
      </w:pPr>
    </w:p>
    <w:p w:rsidR="0053637A" w:rsidRDefault="0053637A" w:rsidP="00FF524D">
      <w:pPr>
        <w:jc w:val="center"/>
        <w:rPr>
          <w:rFonts w:eastAsia="Arial Unicode MS"/>
          <w:b/>
          <w:szCs w:val="24"/>
        </w:rPr>
      </w:pPr>
    </w:p>
    <w:p w:rsidR="0053637A" w:rsidRDefault="0053637A" w:rsidP="00FF524D">
      <w:pPr>
        <w:jc w:val="center"/>
        <w:rPr>
          <w:rFonts w:eastAsia="Arial Unicode MS"/>
          <w:b/>
          <w:szCs w:val="24"/>
        </w:rPr>
      </w:pPr>
    </w:p>
    <w:p w:rsidR="0053637A" w:rsidRDefault="0053637A" w:rsidP="00FF524D">
      <w:pPr>
        <w:jc w:val="center"/>
        <w:rPr>
          <w:rFonts w:eastAsia="Arial Unicode MS"/>
          <w:b/>
          <w:szCs w:val="24"/>
        </w:rPr>
      </w:pPr>
    </w:p>
    <w:p w:rsidR="0053637A" w:rsidRDefault="0053637A" w:rsidP="00FF524D">
      <w:pPr>
        <w:jc w:val="center"/>
        <w:rPr>
          <w:rFonts w:eastAsia="Arial Unicode MS"/>
          <w:b/>
          <w:szCs w:val="24"/>
        </w:rPr>
      </w:pPr>
    </w:p>
    <w:p w:rsidR="0053637A" w:rsidRDefault="0053637A" w:rsidP="00FF524D">
      <w:pPr>
        <w:jc w:val="center"/>
        <w:rPr>
          <w:rFonts w:eastAsia="Arial Unicode MS"/>
          <w:b/>
          <w:szCs w:val="24"/>
        </w:rPr>
      </w:pPr>
    </w:p>
    <w:p w:rsidR="0053637A" w:rsidRDefault="0053637A" w:rsidP="00FF524D">
      <w:pPr>
        <w:jc w:val="center"/>
        <w:rPr>
          <w:rFonts w:eastAsia="Arial Unicode MS"/>
          <w:b/>
          <w:szCs w:val="24"/>
        </w:rPr>
      </w:pPr>
    </w:p>
    <w:p w:rsidR="0053637A" w:rsidRDefault="0053637A" w:rsidP="00FF524D">
      <w:pPr>
        <w:jc w:val="center"/>
        <w:rPr>
          <w:rFonts w:eastAsia="Arial Unicode MS"/>
          <w:b/>
          <w:szCs w:val="24"/>
        </w:rPr>
      </w:pPr>
    </w:p>
    <w:p w:rsidR="006B19F8" w:rsidRPr="0053637A" w:rsidRDefault="00E054F5" w:rsidP="00FF524D">
      <w:pPr>
        <w:jc w:val="center"/>
        <w:rPr>
          <w:rFonts w:eastAsia="Arial Unicode MS"/>
          <w:b/>
          <w:szCs w:val="24"/>
        </w:rPr>
      </w:pPr>
      <w:r w:rsidRPr="0053637A">
        <w:rPr>
          <w:rFonts w:eastAsia="Arial Unicode MS"/>
          <w:b/>
          <w:szCs w:val="24"/>
        </w:rPr>
        <w:t xml:space="preserve">Иркутск, </w:t>
      </w:r>
      <w:r w:rsidR="00D74698" w:rsidRPr="0053637A">
        <w:rPr>
          <w:rFonts w:eastAsia="Arial Unicode MS"/>
          <w:b/>
          <w:szCs w:val="24"/>
        </w:rPr>
        <w:t xml:space="preserve">31 мая </w:t>
      </w:r>
      <w:r w:rsidR="00E415A1">
        <w:rPr>
          <w:rFonts w:eastAsia="Arial Unicode MS"/>
          <w:b/>
          <w:szCs w:val="24"/>
        </w:rPr>
        <w:t xml:space="preserve">– 1 июня </w:t>
      </w:r>
      <w:r w:rsidR="00D74698" w:rsidRPr="0053637A">
        <w:rPr>
          <w:rFonts w:eastAsia="Arial Unicode MS"/>
          <w:b/>
          <w:szCs w:val="24"/>
        </w:rPr>
        <w:t>2023</w:t>
      </w:r>
      <w:r w:rsidR="003915AB" w:rsidRPr="0053637A">
        <w:rPr>
          <w:rFonts w:eastAsia="Arial Unicode MS"/>
          <w:b/>
          <w:szCs w:val="24"/>
        </w:rPr>
        <w:t xml:space="preserve"> г.</w:t>
      </w:r>
    </w:p>
    <w:p w:rsidR="0053637A" w:rsidRDefault="0053637A" w:rsidP="00957826">
      <w:pPr>
        <w:spacing w:after="200" w:line="276" w:lineRule="auto"/>
        <w:jc w:val="left"/>
        <w:rPr>
          <w:b/>
          <w:szCs w:val="24"/>
        </w:rPr>
      </w:pPr>
    </w:p>
    <w:p w:rsidR="006C2596" w:rsidRPr="0053637A" w:rsidRDefault="0053637A" w:rsidP="00957826">
      <w:p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lastRenderedPageBreak/>
        <w:t>С</w:t>
      </w:r>
      <w:r w:rsidR="00F571D1" w:rsidRPr="0053637A">
        <w:rPr>
          <w:b/>
          <w:szCs w:val="24"/>
        </w:rPr>
        <w:t>остав организационного комитета конференции</w:t>
      </w:r>
    </w:p>
    <w:p w:rsidR="00F571D1" w:rsidRPr="0053637A" w:rsidRDefault="00F571D1" w:rsidP="00F571D1">
      <w:pPr>
        <w:jc w:val="center"/>
        <w:rPr>
          <w:b/>
          <w:szCs w:val="24"/>
        </w:rPr>
      </w:pPr>
    </w:p>
    <w:p w:rsidR="00FF524D" w:rsidRPr="0053637A" w:rsidRDefault="00F571D1" w:rsidP="00E12452">
      <w:pPr>
        <w:spacing w:line="360" w:lineRule="auto"/>
        <w:ind w:firstLine="567"/>
        <w:rPr>
          <w:szCs w:val="24"/>
        </w:rPr>
      </w:pPr>
      <w:r w:rsidRPr="0053637A">
        <w:rPr>
          <w:b/>
          <w:szCs w:val="24"/>
        </w:rPr>
        <w:t>Председатель –</w:t>
      </w:r>
      <w:r w:rsidR="008B4E2A" w:rsidRPr="0053637A">
        <w:rPr>
          <w:b/>
          <w:szCs w:val="24"/>
        </w:rPr>
        <w:t xml:space="preserve"> </w:t>
      </w:r>
      <w:proofErr w:type="spellStart"/>
      <w:r w:rsidR="00FF524D" w:rsidRPr="0053637A">
        <w:rPr>
          <w:b/>
          <w:szCs w:val="24"/>
        </w:rPr>
        <w:t>Фальковская</w:t>
      </w:r>
      <w:proofErr w:type="spellEnd"/>
      <w:r w:rsidR="00FF524D" w:rsidRPr="0053637A">
        <w:rPr>
          <w:b/>
          <w:szCs w:val="24"/>
        </w:rPr>
        <w:t xml:space="preserve"> Татьяна Юрьевна</w:t>
      </w:r>
      <w:r w:rsidR="00FF524D" w:rsidRPr="0053637A">
        <w:rPr>
          <w:szCs w:val="24"/>
        </w:rPr>
        <w:t>, руководитель НПЦ «Креативный город», кандидат философских наук, доцент</w:t>
      </w:r>
      <w:r w:rsidR="009E728B">
        <w:rPr>
          <w:szCs w:val="24"/>
        </w:rPr>
        <w:t>, доцент кафедры</w:t>
      </w:r>
      <w:r w:rsidR="009E728B" w:rsidRPr="0053637A">
        <w:rPr>
          <w:szCs w:val="24"/>
        </w:rPr>
        <w:t xml:space="preserve"> культурологии и управления социальными процессами;</w:t>
      </w:r>
      <w:r w:rsidR="009E728B">
        <w:rPr>
          <w:szCs w:val="24"/>
        </w:rPr>
        <w:t xml:space="preserve"> </w:t>
      </w:r>
    </w:p>
    <w:p w:rsidR="00833467" w:rsidRPr="0053637A" w:rsidRDefault="00833467" w:rsidP="00E12452">
      <w:pPr>
        <w:spacing w:line="360" w:lineRule="auto"/>
        <w:ind w:firstLine="567"/>
        <w:rPr>
          <w:szCs w:val="24"/>
        </w:rPr>
      </w:pPr>
      <w:r w:rsidRPr="0053637A">
        <w:rPr>
          <w:b/>
          <w:szCs w:val="24"/>
        </w:rPr>
        <w:t>Журавлева Ирина Александровна</w:t>
      </w:r>
      <w:r w:rsidRPr="0053637A">
        <w:rPr>
          <w:szCs w:val="24"/>
        </w:rPr>
        <w:t xml:space="preserve"> – </w:t>
      </w:r>
      <w:proofErr w:type="spellStart"/>
      <w:r w:rsidRPr="0053637A">
        <w:rPr>
          <w:szCs w:val="24"/>
        </w:rPr>
        <w:t>и.о</w:t>
      </w:r>
      <w:proofErr w:type="spellEnd"/>
      <w:r w:rsidRPr="0053637A">
        <w:rPr>
          <w:szCs w:val="24"/>
        </w:rPr>
        <w:t xml:space="preserve">. директора Института социальных наук, </w:t>
      </w:r>
      <w:r w:rsidR="00A403F3" w:rsidRPr="0053637A">
        <w:rPr>
          <w:szCs w:val="24"/>
        </w:rPr>
        <w:t xml:space="preserve">зав. кафедрой государственного </w:t>
      </w:r>
      <w:r w:rsidR="00CB7481" w:rsidRPr="0053637A">
        <w:rPr>
          <w:szCs w:val="24"/>
        </w:rPr>
        <w:t xml:space="preserve">и </w:t>
      </w:r>
      <w:r w:rsidR="00A403F3" w:rsidRPr="0053637A">
        <w:rPr>
          <w:szCs w:val="24"/>
        </w:rPr>
        <w:t xml:space="preserve">муниципального управления, </w:t>
      </w:r>
      <w:r w:rsidRPr="0053637A">
        <w:rPr>
          <w:szCs w:val="24"/>
        </w:rPr>
        <w:t>кандидат философских наук, доцент</w:t>
      </w:r>
      <w:r w:rsidR="00CB7481" w:rsidRPr="0053637A">
        <w:rPr>
          <w:szCs w:val="24"/>
        </w:rPr>
        <w:t>;</w:t>
      </w:r>
    </w:p>
    <w:p w:rsidR="008B4E2A" w:rsidRPr="0053637A" w:rsidRDefault="008B4E2A" w:rsidP="00E12452">
      <w:pPr>
        <w:spacing w:line="360" w:lineRule="auto"/>
        <w:ind w:firstLine="567"/>
        <w:rPr>
          <w:szCs w:val="24"/>
        </w:rPr>
      </w:pPr>
      <w:r w:rsidRPr="0053637A">
        <w:rPr>
          <w:b/>
          <w:szCs w:val="24"/>
        </w:rPr>
        <w:t>Грицких Надежда Викторовна</w:t>
      </w:r>
      <w:r w:rsidRPr="0053637A">
        <w:rPr>
          <w:szCs w:val="24"/>
        </w:rPr>
        <w:t xml:space="preserve"> – </w:t>
      </w:r>
      <w:proofErr w:type="spellStart"/>
      <w:r w:rsidRPr="0053637A">
        <w:rPr>
          <w:szCs w:val="24"/>
        </w:rPr>
        <w:t>и.о</w:t>
      </w:r>
      <w:proofErr w:type="spellEnd"/>
      <w:r w:rsidRPr="0053637A">
        <w:rPr>
          <w:szCs w:val="24"/>
        </w:rPr>
        <w:t>.</w:t>
      </w:r>
      <w:r w:rsidR="00D74698" w:rsidRPr="0053637A">
        <w:rPr>
          <w:szCs w:val="24"/>
        </w:rPr>
        <w:t xml:space="preserve"> </w:t>
      </w:r>
      <w:r w:rsidRPr="0053637A">
        <w:rPr>
          <w:szCs w:val="24"/>
        </w:rPr>
        <w:t>зав.</w:t>
      </w:r>
      <w:r w:rsidR="00D74698" w:rsidRPr="0053637A">
        <w:rPr>
          <w:szCs w:val="24"/>
        </w:rPr>
        <w:t xml:space="preserve"> </w:t>
      </w:r>
      <w:r w:rsidRPr="0053637A">
        <w:rPr>
          <w:szCs w:val="24"/>
        </w:rPr>
        <w:t>кафедрой культурологи</w:t>
      </w:r>
      <w:r w:rsidR="00D517E3" w:rsidRPr="0053637A">
        <w:rPr>
          <w:szCs w:val="24"/>
        </w:rPr>
        <w:t>и</w:t>
      </w:r>
      <w:r w:rsidRPr="0053637A">
        <w:rPr>
          <w:szCs w:val="24"/>
        </w:rPr>
        <w:t xml:space="preserve"> и управления социальными процессами;</w:t>
      </w:r>
      <w:r w:rsidR="00833467" w:rsidRPr="0053637A">
        <w:rPr>
          <w:szCs w:val="24"/>
        </w:rPr>
        <w:t xml:space="preserve"> кандидат социологических наук, доцент; </w:t>
      </w:r>
    </w:p>
    <w:p w:rsidR="00CF0982" w:rsidRPr="0053637A" w:rsidRDefault="00CF0982" w:rsidP="00CF0982">
      <w:pPr>
        <w:spacing w:line="360" w:lineRule="auto"/>
        <w:ind w:firstLine="567"/>
        <w:rPr>
          <w:szCs w:val="24"/>
        </w:rPr>
      </w:pPr>
      <w:proofErr w:type="spellStart"/>
      <w:r w:rsidRPr="0053637A">
        <w:rPr>
          <w:b/>
          <w:szCs w:val="24"/>
        </w:rPr>
        <w:t>Апанович</w:t>
      </w:r>
      <w:proofErr w:type="spellEnd"/>
      <w:r w:rsidRPr="0053637A">
        <w:rPr>
          <w:b/>
          <w:szCs w:val="24"/>
        </w:rPr>
        <w:t xml:space="preserve"> Елена Владимировна</w:t>
      </w:r>
      <w:r w:rsidR="004D7B23" w:rsidRPr="0053637A">
        <w:rPr>
          <w:b/>
          <w:szCs w:val="24"/>
        </w:rPr>
        <w:t xml:space="preserve"> - </w:t>
      </w:r>
      <w:r w:rsidRPr="0053637A">
        <w:rPr>
          <w:b/>
          <w:szCs w:val="24"/>
        </w:rPr>
        <w:t xml:space="preserve"> </w:t>
      </w:r>
      <w:r w:rsidRPr="0053637A">
        <w:rPr>
          <w:szCs w:val="24"/>
        </w:rPr>
        <w:t>заместитель министра образования Иркутской области, кандидат педагогических наук, доцент;</w:t>
      </w:r>
    </w:p>
    <w:p w:rsidR="004D7B23" w:rsidRPr="0053637A" w:rsidRDefault="004D7B23" w:rsidP="004D7B23">
      <w:pPr>
        <w:spacing w:line="360" w:lineRule="auto"/>
        <w:ind w:firstLine="567"/>
        <w:rPr>
          <w:bCs/>
          <w:color w:val="000000"/>
          <w:szCs w:val="24"/>
        </w:rPr>
      </w:pPr>
      <w:r w:rsidRPr="0053637A">
        <w:rPr>
          <w:b/>
          <w:bCs/>
          <w:color w:val="000000"/>
          <w:szCs w:val="24"/>
        </w:rPr>
        <w:t>Полунина Оле</w:t>
      </w:r>
      <w:r w:rsidR="00A403F3" w:rsidRPr="0053637A">
        <w:rPr>
          <w:b/>
          <w:bCs/>
          <w:color w:val="000000"/>
          <w:szCs w:val="24"/>
        </w:rPr>
        <w:t xml:space="preserve">ся Николаевна - </w:t>
      </w:r>
      <w:r w:rsidRPr="0053637A">
        <w:rPr>
          <w:b/>
          <w:bCs/>
          <w:color w:val="000000"/>
          <w:szCs w:val="24"/>
        </w:rPr>
        <w:t xml:space="preserve"> </w:t>
      </w:r>
      <w:r w:rsidRPr="0053637A">
        <w:rPr>
          <w:bCs/>
          <w:color w:val="000000"/>
          <w:szCs w:val="24"/>
        </w:rPr>
        <w:t>Министр культуры и архивов Иркутской области;</w:t>
      </w:r>
    </w:p>
    <w:p w:rsidR="00A403F3" w:rsidRPr="0053637A" w:rsidRDefault="00CB7481" w:rsidP="004D7B23">
      <w:pPr>
        <w:spacing w:line="360" w:lineRule="auto"/>
        <w:ind w:firstLine="567"/>
        <w:rPr>
          <w:bCs/>
          <w:color w:val="000000"/>
          <w:szCs w:val="24"/>
        </w:rPr>
      </w:pPr>
      <w:r w:rsidRPr="0053637A">
        <w:rPr>
          <w:b/>
          <w:bCs/>
          <w:color w:val="000000"/>
          <w:szCs w:val="24"/>
        </w:rPr>
        <w:t>Цыганова Маргарита Михайловна</w:t>
      </w:r>
      <w:r w:rsidRPr="0053637A">
        <w:rPr>
          <w:bCs/>
          <w:color w:val="000000"/>
          <w:szCs w:val="24"/>
        </w:rPr>
        <w:t xml:space="preserve"> - Министр</w:t>
      </w:r>
      <w:r w:rsidR="00A403F3" w:rsidRPr="0053637A">
        <w:rPr>
          <w:bCs/>
          <w:color w:val="000000"/>
          <w:szCs w:val="24"/>
        </w:rPr>
        <w:t xml:space="preserve"> по молодежной политике Иркутской области</w:t>
      </w:r>
      <w:r w:rsidRPr="0053637A">
        <w:rPr>
          <w:bCs/>
          <w:color w:val="000000"/>
          <w:szCs w:val="24"/>
        </w:rPr>
        <w:t xml:space="preserve">; </w:t>
      </w:r>
    </w:p>
    <w:p w:rsidR="00CB7481" w:rsidRPr="0053637A" w:rsidRDefault="00FB1711" w:rsidP="00CB7481">
      <w:pPr>
        <w:spacing w:line="360" w:lineRule="auto"/>
        <w:ind w:firstLine="567"/>
        <w:rPr>
          <w:szCs w:val="24"/>
        </w:rPr>
      </w:pPr>
      <w:r w:rsidRPr="0053637A">
        <w:rPr>
          <w:b/>
          <w:szCs w:val="24"/>
        </w:rPr>
        <w:t xml:space="preserve">Сысоева </w:t>
      </w:r>
      <w:r w:rsidR="00CB7481" w:rsidRPr="0053637A">
        <w:rPr>
          <w:b/>
          <w:szCs w:val="24"/>
        </w:rPr>
        <w:t>Наталья Сергеевна</w:t>
      </w:r>
      <w:r w:rsidR="00CB7481" w:rsidRPr="0053637A">
        <w:rPr>
          <w:szCs w:val="24"/>
        </w:rPr>
        <w:t>, директор Иркутского областного художественного музея им. В.П. Сукачева, искусствовед, председатель ИРО ВПО «Союз художников России»;</w:t>
      </w:r>
    </w:p>
    <w:p w:rsidR="00FB1711" w:rsidRPr="0053637A" w:rsidRDefault="00FB1711" w:rsidP="00FB1711">
      <w:pPr>
        <w:shd w:val="clear" w:color="auto" w:fill="FFFFFF"/>
        <w:ind w:firstLine="567"/>
        <w:outlineLvl w:val="1"/>
        <w:rPr>
          <w:rFonts w:eastAsia="Times New Roman"/>
          <w:bCs/>
          <w:color w:val="000000"/>
          <w:szCs w:val="24"/>
          <w:lang w:eastAsia="ru-RU"/>
        </w:rPr>
      </w:pPr>
      <w:r w:rsidRPr="0053637A">
        <w:rPr>
          <w:b/>
          <w:bCs/>
          <w:color w:val="000000"/>
          <w:szCs w:val="24"/>
        </w:rPr>
        <w:t xml:space="preserve">   Семенова Эльмира </w:t>
      </w:r>
      <w:proofErr w:type="spellStart"/>
      <w:r w:rsidRPr="0053637A">
        <w:rPr>
          <w:b/>
          <w:bCs/>
          <w:color w:val="000000"/>
          <w:szCs w:val="24"/>
        </w:rPr>
        <w:t>Фаритовна</w:t>
      </w:r>
      <w:proofErr w:type="spellEnd"/>
      <w:r w:rsidRPr="0053637A">
        <w:rPr>
          <w:bCs/>
          <w:color w:val="000000"/>
          <w:szCs w:val="24"/>
        </w:rPr>
        <w:t>, Деловой клуб «Байкальские стратегии» Исполнительный директор;</w:t>
      </w:r>
    </w:p>
    <w:p w:rsidR="0053637A" w:rsidRDefault="00D517E3" w:rsidP="00CB7481">
      <w:pPr>
        <w:spacing w:line="360" w:lineRule="auto"/>
        <w:rPr>
          <w:b/>
          <w:bCs/>
          <w:color w:val="000000"/>
          <w:szCs w:val="24"/>
        </w:rPr>
      </w:pPr>
      <w:r w:rsidRPr="0053637A">
        <w:rPr>
          <w:b/>
          <w:bCs/>
          <w:color w:val="000000"/>
          <w:szCs w:val="24"/>
        </w:rPr>
        <w:t xml:space="preserve">  </w:t>
      </w:r>
    </w:p>
    <w:p w:rsidR="00A403F3" w:rsidRPr="0053637A" w:rsidRDefault="00FB1711" w:rsidP="0053637A">
      <w:pPr>
        <w:spacing w:line="360" w:lineRule="auto"/>
        <w:ind w:firstLine="567"/>
        <w:rPr>
          <w:b/>
          <w:bCs/>
          <w:color w:val="000000"/>
          <w:szCs w:val="24"/>
        </w:rPr>
      </w:pPr>
      <w:r w:rsidRPr="0053637A">
        <w:rPr>
          <w:b/>
          <w:bCs/>
          <w:color w:val="000000"/>
          <w:szCs w:val="24"/>
        </w:rPr>
        <w:t xml:space="preserve">Утробина Елена Валерьевна -  </w:t>
      </w:r>
      <w:r w:rsidRPr="0053637A">
        <w:rPr>
          <w:bCs/>
          <w:color w:val="000000"/>
          <w:szCs w:val="24"/>
        </w:rPr>
        <w:t>заместитель</w:t>
      </w:r>
      <w:r w:rsidRPr="0053637A">
        <w:rPr>
          <w:b/>
          <w:bCs/>
          <w:color w:val="000000"/>
          <w:szCs w:val="24"/>
        </w:rPr>
        <w:t xml:space="preserve"> </w:t>
      </w:r>
      <w:r w:rsidRPr="0053637A">
        <w:rPr>
          <w:bCs/>
          <w:color w:val="000000"/>
          <w:szCs w:val="24"/>
        </w:rPr>
        <w:t>директора Иркутского областного кинофонда</w:t>
      </w:r>
      <w:r w:rsidRPr="0053637A">
        <w:rPr>
          <w:b/>
          <w:bCs/>
          <w:color w:val="000000"/>
          <w:szCs w:val="24"/>
        </w:rPr>
        <w:t>;</w:t>
      </w:r>
    </w:p>
    <w:p w:rsidR="0053637A" w:rsidRDefault="0053637A" w:rsidP="00A403F3">
      <w:pPr>
        <w:ind w:firstLine="567"/>
        <w:rPr>
          <w:b/>
          <w:bCs/>
          <w:color w:val="000000"/>
          <w:szCs w:val="24"/>
        </w:rPr>
      </w:pPr>
    </w:p>
    <w:p w:rsidR="007D3AB5" w:rsidRPr="0053637A" w:rsidRDefault="00D517E3" w:rsidP="00A403F3">
      <w:pPr>
        <w:ind w:firstLine="567"/>
        <w:rPr>
          <w:rFonts w:ascii="Arial" w:hAnsi="Arial" w:cs="Arial"/>
          <w:szCs w:val="24"/>
        </w:rPr>
      </w:pPr>
      <w:proofErr w:type="spellStart"/>
      <w:r w:rsidRPr="0053637A">
        <w:rPr>
          <w:b/>
          <w:bCs/>
          <w:color w:val="000000"/>
          <w:szCs w:val="24"/>
        </w:rPr>
        <w:t>Борозненко</w:t>
      </w:r>
      <w:proofErr w:type="spellEnd"/>
      <w:r w:rsidRPr="0053637A">
        <w:rPr>
          <w:b/>
          <w:bCs/>
          <w:color w:val="000000"/>
          <w:szCs w:val="24"/>
        </w:rPr>
        <w:t xml:space="preserve"> Анатолий Викторович</w:t>
      </w:r>
      <w:r w:rsidR="004D7B23" w:rsidRPr="0053637A">
        <w:rPr>
          <w:b/>
          <w:bCs/>
          <w:color w:val="000000"/>
          <w:szCs w:val="24"/>
        </w:rPr>
        <w:t xml:space="preserve"> – </w:t>
      </w:r>
      <w:r w:rsidR="004D7B23" w:rsidRPr="0053637A">
        <w:rPr>
          <w:bCs/>
          <w:color w:val="000000"/>
          <w:szCs w:val="24"/>
        </w:rPr>
        <w:t>руководитель АНО «Байкал-Тотем»</w:t>
      </w:r>
      <w:r w:rsidR="007004E8" w:rsidRPr="0053637A">
        <w:rPr>
          <w:bCs/>
          <w:color w:val="000000"/>
          <w:szCs w:val="24"/>
        </w:rPr>
        <w:t>.</w:t>
      </w:r>
    </w:p>
    <w:p w:rsidR="007004E8" w:rsidRPr="0053637A" w:rsidRDefault="007004E8" w:rsidP="004D7B23">
      <w:pPr>
        <w:spacing w:after="200" w:line="276" w:lineRule="auto"/>
        <w:ind w:firstLine="708"/>
        <w:jc w:val="left"/>
        <w:rPr>
          <w:szCs w:val="24"/>
        </w:rPr>
      </w:pPr>
    </w:p>
    <w:p w:rsidR="000E113E" w:rsidRPr="0053637A" w:rsidRDefault="000E113E" w:rsidP="004D7B23">
      <w:pPr>
        <w:spacing w:after="200" w:line="276" w:lineRule="auto"/>
        <w:ind w:firstLine="708"/>
        <w:jc w:val="left"/>
        <w:rPr>
          <w:szCs w:val="24"/>
        </w:rPr>
      </w:pPr>
      <w:r w:rsidRPr="0053637A">
        <w:rPr>
          <w:szCs w:val="24"/>
        </w:rPr>
        <w:br w:type="page"/>
      </w:r>
    </w:p>
    <w:p w:rsidR="006D18ED" w:rsidRPr="0053637A" w:rsidRDefault="006D18ED" w:rsidP="006D18ED">
      <w:pPr>
        <w:jc w:val="center"/>
        <w:rPr>
          <w:b/>
          <w:szCs w:val="24"/>
        </w:rPr>
      </w:pPr>
      <w:r w:rsidRPr="0053637A">
        <w:rPr>
          <w:b/>
          <w:szCs w:val="24"/>
        </w:rPr>
        <w:lastRenderedPageBreak/>
        <w:t xml:space="preserve">Место проведения </w:t>
      </w:r>
    </w:p>
    <w:p w:rsidR="006D18ED" w:rsidRPr="0053637A" w:rsidRDefault="00A403F3" w:rsidP="006D18ED">
      <w:pPr>
        <w:ind w:firstLine="605"/>
        <w:jc w:val="center"/>
        <w:rPr>
          <w:szCs w:val="24"/>
        </w:rPr>
      </w:pPr>
      <w:r w:rsidRPr="0053637A">
        <w:rPr>
          <w:szCs w:val="24"/>
        </w:rPr>
        <w:t>г. Иркутск, ул. Ленина, 3</w:t>
      </w:r>
      <w:r w:rsidR="006D18ED" w:rsidRPr="0053637A">
        <w:rPr>
          <w:szCs w:val="24"/>
        </w:rPr>
        <w:t xml:space="preserve"> (Институт </w:t>
      </w:r>
      <w:r w:rsidRPr="0053637A">
        <w:rPr>
          <w:szCs w:val="24"/>
        </w:rPr>
        <w:t xml:space="preserve">социальных наук </w:t>
      </w:r>
      <w:r w:rsidR="006D18ED" w:rsidRPr="0053637A">
        <w:rPr>
          <w:szCs w:val="24"/>
        </w:rPr>
        <w:t xml:space="preserve">ИГУ), </w:t>
      </w:r>
      <w:r w:rsidRPr="0053637A">
        <w:rPr>
          <w:szCs w:val="24"/>
        </w:rPr>
        <w:t>актовый зал.</w:t>
      </w:r>
    </w:p>
    <w:p w:rsidR="006D18ED" w:rsidRPr="0053637A" w:rsidRDefault="006D18ED" w:rsidP="00D93419">
      <w:pPr>
        <w:jc w:val="center"/>
        <w:rPr>
          <w:rFonts w:ascii="Arial" w:hAnsi="Arial" w:cs="Arial"/>
          <w:b/>
          <w:szCs w:val="24"/>
        </w:rPr>
      </w:pPr>
    </w:p>
    <w:p w:rsidR="00D93419" w:rsidRPr="0053637A" w:rsidRDefault="00D93419" w:rsidP="00D93419">
      <w:pPr>
        <w:jc w:val="center"/>
        <w:rPr>
          <w:b/>
          <w:szCs w:val="24"/>
        </w:rPr>
      </w:pPr>
      <w:r w:rsidRPr="0053637A">
        <w:rPr>
          <w:b/>
          <w:szCs w:val="24"/>
        </w:rPr>
        <w:t>Регламент работы конференции</w:t>
      </w:r>
    </w:p>
    <w:p w:rsidR="00D93419" w:rsidRPr="0053637A" w:rsidRDefault="00E415A1" w:rsidP="00D93419">
      <w:pPr>
        <w:jc w:val="center"/>
        <w:rPr>
          <w:b/>
          <w:szCs w:val="24"/>
        </w:rPr>
      </w:pPr>
      <w:r>
        <w:rPr>
          <w:b/>
          <w:szCs w:val="24"/>
        </w:rPr>
        <w:t>День первый. 31 мая 2023г.</w:t>
      </w:r>
    </w:p>
    <w:p w:rsidR="00D93419" w:rsidRPr="0053637A" w:rsidRDefault="00D93419" w:rsidP="00D93419">
      <w:pPr>
        <w:ind w:firstLine="605"/>
        <w:jc w:val="center"/>
        <w:rPr>
          <w:szCs w:val="24"/>
        </w:rPr>
      </w:pPr>
    </w:p>
    <w:p w:rsidR="00D93419" w:rsidRPr="0053637A" w:rsidRDefault="00FF524D" w:rsidP="00D93419">
      <w:pPr>
        <w:rPr>
          <w:szCs w:val="24"/>
        </w:rPr>
      </w:pPr>
      <w:r w:rsidRPr="0053637A">
        <w:rPr>
          <w:szCs w:val="24"/>
        </w:rPr>
        <w:t>10.30– 11</w:t>
      </w:r>
      <w:r w:rsidR="00D93419" w:rsidRPr="0053637A">
        <w:rPr>
          <w:szCs w:val="24"/>
        </w:rPr>
        <w:t>.00</w:t>
      </w:r>
      <w:r w:rsidR="00D93419" w:rsidRPr="0053637A">
        <w:rPr>
          <w:szCs w:val="24"/>
        </w:rPr>
        <w:tab/>
        <w:t>Регистрация участников конференции.</w:t>
      </w:r>
    </w:p>
    <w:p w:rsidR="00D93419" w:rsidRPr="0053637A" w:rsidRDefault="00FF524D" w:rsidP="00D93419">
      <w:pPr>
        <w:rPr>
          <w:szCs w:val="24"/>
        </w:rPr>
      </w:pPr>
      <w:r w:rsidRPr="0053637A">
        <w:rPr>
          <w:szCs w:val="24"/>
        </w:rPr>
        <w:t>11.00 – 11</w:t>
      </w:r>
      <w:r w:rsidR="00D93419" w:rsidRPr="0053637A">
        <w:rPr>
          <w:szCs w:val="24"/>
        </w:rPr>
        <w:t>.10</w:t>
      </w:r>
      <w:r w:rsidR="00D93419" w:rsidRPr="0053637A">
        <w:rPr>
          <w:szCs w:val="24"/>
        </w:rPr>
        <w:tab/>
        <w:t>Открытие конференции.</w:t>
      </w:r>
    </w:p>
    <w:p w:rsidR="00D93419" w:rsidRPr="0053637A" w:rsidRDefault="00FF524D" w:rsidP="00D93419">
      <w:pPr>
        <w:rPr>
          <w:szCs w:val="24"/>
        </w:rPr>
      </w:pPr>
      <w:r w:rsidRPr="0053637A">
        <w:rPr>
          <w:szCs w:val="24"/>
        </w:rPr>
        <w:t>11.10 – 11</w:t>
      </w:r>
      <w:r w:rsidR="00D93419" w:rsidRPr="0053637A">
        <w:rPr>
          <w:szCs w:val="24"/>
        </w:rPr>
        <w:t>.30</w:t>
      </w:r>
      <w:r w:rsidR="00D93419" w:rsidRPr="0053637A">
        <w:rPr>
          <w:szCs w:val="24"/>
        </w:rPr>
        <w:tab/>
        <w:t>Приветствия участникам конференции.</w:t>
      </w:r>
    </w:p>
    <w:p w:rsidR="00D93419" w:rsidRPr="0053637A" w:rsidRDefault="00A403F3" w:rsidP="00D93419">
      <w:pPr>
        <w:rPr>
          <w:szCs w:val="24"/>
        </w:rPr>
      </w:pPr>
      <w:r w:rsidRPr="0053637A">
        <w:rPr>
          <w:szCs w:val="24"/>
        </w:rPr>
        <w:t>11.30 – 13.00</w:t>
      </w:r>
      <w:r w:rsidR="00FF524D" w:rsidRPr="0053637A">
        <w:rPr>
          <w:szCs w:val="24"/>
        </w:rPr>
        <w:tab/>
        <w:t>Работа</w:t>
      </w:r>
      <w:r w:rsidR="00D93419" w:rsidRPr="0053637A">
        <w:rPr>
          <w:szCs w:val="24"/>
        </w:rPr>
        <w:t xml:space="preserve"> конференции.</w:t>
      </w:r>
    </w:p>
    <w:p w:rsidR="00D93419" w:rsidRPr="0053637A" w:rsidRDefault="00D93419" w:rsidP="00D93419">
      <w:pPr>
        <w:rPr>
          <w:szCs w:val="24"/>
        </w:rPr>
      </w:pPr>
      <w:r w:rsidRPr="0053637A">
        <w:rPr>
          <w:szCs w:val="24"/>
        </w:rPr>
        <w:t>1</w:t>
      </w:r>
      <w:r w:rsidR="00A403F3" w:rsidRPr="0053637A">
        <w:rPr>
          <w:szCs w:val="24"/>
        </w:rPr>
        <w:t>3.00 – 13</w:t>
      </w:r>
      <w:r w:rsidR="00FF524D" w:rsidRPr="0053637A">
        <w:rPr>
          <w:szCs w:val="24"/>
        </w:rPr>
        <w:t>.</w:t>
      </w:r>
      <w:r w:rsidR="00A403F3" w:rsidRPr="0053637A">
        <w:rPr>
          <w:szCs w:val="24"/>
        </w:rPr>
        <w:t>30</w:t>
      </w:r>
      <w:r w:rsidR="00FF524D" w:rsidRPr="0053637A">
        <w:rPr>
          <w:szCs w:val="24"/>
        </w:rPr>
        <w:tab/>
      </w:r>
      <w:r w:rsidR="00A403F3" w:rsidRPr="0053637A">
        <w:rPr>
          <w:szCs w:val="24"/>
        </w:rPr>
        <w:t xml:space="preserve">Чайная </w:t>
      </w:r>
      <w:proofErr w:type="spellStart"/>
      <w:r w:rsidR="00A403F3" w:rsidRPr="0053637A">
        <w:rPr>
          <w:szCs w:val="24"/>
        </w:rPr>
        <w:t>пауза+музыкальная</w:t>
      </w:r>
      <w:proofErr w:type="spellEnd"/>
      <w:r w:rsidR="00A403F3" w:rsidRPr="0053637A">
        <w:rPr>
          <w:szCs w:val="24"/>
        </w:rPr>
        <w:t xml:space="preserve"> пауза</w:t>
      </w:r>
      <w:r w:rsidRPr="0053637A">
        <w:rPr>
          <w:szCs w:val="24"/>
        </w:rPr>
        <w:t>.</w:t>
      </w:r>
    </w:p>
    <w:p w:rsidR="00D93419" w:rsidRPr="0053637A" w:rsidRDefault="00A403F3" w:rsidP="00D93419">
      <w:pPr>
        <w:rPr>
          <w:szCs w:val="24"/>
        </w:rPr>
      </w:pPr>
      <w:r w:rsidRPr="0053637A">
        <w:rPr>
          <w:szCs w:val="24"/>
        </w:rPr>
        <w:t>13</w:t>
      </w:r>
      <w:r w:rsidR="00FF524D" w:rsidRPr="0053637A">
        <w:rPr>
          <w:szCs w:val="24"/>
        </w:rPr>
        <w:t>.</w:t>
      </w:r>
      <w:r w:rsidRPr="0053637A">
        <w:rPr>
          <w:szCs w:val="24"/>
        </w:rPr>
        <w:t>3</w:t>
      </w:r>
      <w:r w:rsidR="00FF524D" w:rsidRPr="0053637A">
        <w:rPr>
          <w:szCs w:val="24"/>
        </w:rPr>
        <w:t>0</w:t>
      </w:r>
      <w:r w:rsidRPr="0053637A">
        <w:rPr>
          <w:szCs w:val="24"/>
        </w:rPr>
        <w:t xml:space="preserve"> – 16.00</w:t>
      </w:r>
      <w:r w:rsidR="00D93419" w:rsidRPr="0053637A">
        <w:rPr>
          <w:szCs w:val="24"/>
        </w:rPr>
        <w:tab/>
      </w:r>
      <w:r w:rsidR="00FF524D" w:rsidRPr="0053637A">
        <w:rPr>
          <w:szCs w:val="24"/>
        </w:rPr>
        <w:t>Работа конференции</w:t>
      </w:r>
      <w:r w:rsidR="00D93419" w:rsidRPr="0053637A">
        <w:rPr>
          <w:szCs w:val="24"/>
        </w:rPr>
        <w:t>.</w:t>
      </w:r>
    </w:p>
    <w:p w:rsidR="00FF524D" w:rsidRPr="0053637A" w:rsidRDefault="00FF524D" w:rsidP="000E113E">
      <w:pPr>
        <w:ind w:firstLine="605"/>
        <w:jc w:val="left"/>
        <w:rPr>
          <w:szCs w:val="24"/>
        </w:rPr>
      </w:pPr>
    </w:p>
    <w:p w:rsidR="00F15329" w:rsidRPr="0053637A" w:rsidRDefault="00672C0A" w:rsidP="00672C0A">
      <w:pPr>
        <w:ind w:firstLine="605"/>
        <w:rPr>
          <w:szCs w:val="24"/>
        </w:rPr>
      </w:pPr>
      <w:r w:rsidRPr="0053637A">
        <w:rPr>
          <w:szCs w:val="24"/>
        </w:rPr>
        <w:t xml:space="preserve">Конференция проходит в гибридном формате </w:t>
      </w:r>
      <w:r w:rsidR="00F15329" w:rsidRPr="0053637A">
        <w:rPr>
          <w:szCs w:val="24"/>
        </w:rPr>
        <w:t xml:space="preserve">(живое общение + </w:t>
      </w:r>
      <w:r w:rsidR="00F15329" w:rsidRPr="0053637A">
        <w:rPr>
          <w:szCs w:val="24"/>
          <w:lang w:val="en-US"/>
        </w:rPr>
        <w:t>on</w:t>
      </w:r>
      <w:r w:rsidR="00F15329" w:rsidRPr="0053637A">
        <w:rPr>
          <w:szCs w:val="24"/>
        </w:rPr>
        <w:t>-</w:t>
      </w:r>
      <w:r w:rsidR="00F15329" w:rsidRPr="0053637A">
        <w:rPr>
          <w:szCs w:val="24"/>
          <w:lang w:val="en-US"/>
        </w:rPr>
        <w:t>line</w:t>
      </w:r>
      <w:r w:rsidR="00F15329" w:rsidRPr="0053637A">
        <w:rPr>
          <w:szCs w:val="24"/>
        </w:rPr>
        <w:t xml:space="preserve">) </w:t>
      </w:r>
      <w:r w:rsidRPr="0053637A">
        <w:rPr>
          <w:szCs w:val="24"/>
        </w:rPr>
        <w:t>в интерактивном режиме (в режиме «Круглого стола»</w:t>
      </w:r>
      <w:r w:rsidR="00F15329" w:rsidRPr="0053637A">
        <w:rPr>
          <w:szCs w:val="24"/>
        </w:rPr>
        <w:t xml:space="preserve">: доклады, </w:t>
      </w:r>
      <w:proofErr w:type="spellStart"/>
      <w:r w:rsidR="00F15329" w:rsidRPr="0053637A">
        <w:rPr>
          <w:szCs w:val="24"/>
        </w:rPr>
        <w:t>презентации+обсуждения</w:t>
      </w:r>
      <w:proofErr w:type="spellEnd"/>
      <w:r w:rsidR="00F15329" w:rsidRPr="0053637A">
        <w:rPr>
          <w:szCs w:val="24"/>
        </w:rPr>
        <w:t>).</w:t>
      </w:r>
    </w:p>
    <w:p w:rsidR="00672C0A" w:rsidRPr="0053637A" w:rsidRDefault="00F15329" w:rsidP="00672C0A">
      <w:pPr>
        <w:ind w:firstLine="605"/>
        <w:rPr>
          <w:szCs w:val="24"/>
        </w:rPr>
      </w:pPr>
      <w:r w:rsidRPr="0053637A">
        <w:rPr>
          <w:szCs w:val="24"/>
        </w:rPr>
        <w:t xml:space="preserve">Друзья, мы ждем от Вас живого, заинтересованного участия: </w:t>
      </w:r>
      <w:r w:rsidR="00596DAA" w:rsidRPr="0053637A">
        <w:rPr>
          <w:szCs w:val="24"/>
        </w:rPr>
        <w:t>приветствуются</w:t>
      </w:r>
      <w:r w:rsidR="006D18ED" w:rsidRPr="0053637A">
        <w:rPr>
          <w:szCs w:val="24"/>
        </w:rPr>
        <w:t xml:space="preserve"> реплики, высказывания в контексте тематики</w:t>
      </w:r>
      <w:r w:rsidRPr="0053637A">
        <w:rPr>
          <w:szCs w:val="24"/>
        </w:rPr>
        <w:t xml:space="preserve"> докладов и конференции в целом!</w:t>
      </w:r>
    </w:p>
    <w:p w:rsidR="00572CA7" w:rsidRPr="0053637A" w:rsidRDefault="00572CA7" w:rsidP="00572CA7">
      <w:pPr>
        <w:ind w:firstLine="605"/>
        <w:rPr>
          <w:szCs w:val="24"/>
        </w:rPr>
      </w:pPr>
    </w:p>
    <w:p w:rsidR="00572CA7" w:rsidRPr="0053637A" w:rsidRDefault="00572CA7" w:rsidP="00572CA7">
      <w:pPr>
        <w:ind w:firstLine="605"/>
        <w:rPr>
          <w:szCs w:val="24"/>
        </w:rPr>
      </w:pPr>
      <w:r w:rsidRPr="0053637A">
        <w:rPr>
          <w:szCs w:val="24"/>
        </w:rPr>
        <w:t xml:space="preserve">Регламент выступления </w:t>
      </w:r>
      <w:r w:rsidR="00A403F3" w:rsidRPr="0053637A">
        <w:rPr>
          <w:szCs w:val="24"/>
        </w:rPr>
        <w:t xml:space="preserve">– </w:t>
      </w:r>
      <w:r w:rsidR="007004E8" w:rsidRPr="0053637A">
        <w:rPr>
          <w:szCs w:val="24"/>
        </w:rPr>
        <w:t>5-7</w:t>
      </w:r>
      <w:r w:rsidRPr="0053637A">
        <w:rPr>
          <w:szCs w:val="24"/>
        </w:rPr>
        <w:t xml:space="preserve"> мин.</w:t>
      </w:r>
    </w:p>
    <w:p w:rsidR="00572CA7" w:rsidRPr="0053637A" w:rsidRDefault="00572CA7" w:rsidP="00572CA7">
      <w:pPr>
        <w:rPr>
          <w:szCs w:val="24"/>
        </w:rPr>
      </w:pPr>
    </w:p>
    <w:p w:rsidR="00BA011F" w:rsidRPr="0053637A" w:rsidRDefault="00BA011F" w:rsidP="00AA7C79">
      <w:pPr>
        <w:ind w:firstLine="709"/>
        <w:rPr>
          <w:b/>
          <w:i/>
          <w:szCs w:val="24"/>
        </w:rPr>
      </w:pPr>
    </w:p>
    <w:p w:rsidR="00AA7C79" w:rsidRPr="0053637A" w:rsidRDefault="00F15329" w:rsidP="00AA7C79">
      <w:pPr>
        <w:ind w:firstLine="709"/>
        <w:rPr>
          <w:b/>
          <w:i/>
          <w:szCs w:val="24"/>
        </w:rPr>
      </w:pPr>
      <w:r w:rsidRPr="0053637A">
        <w:rPr>
          <w:b/>
          <w:i/>
          <w:szCs w:val="24"/>
        </w:rPr>
        <w:t>Ключевые  тематические</w:t>
      </w:r>
      <w:r w:rsidR="00AA7C79" w:rsidRPr="0053637A">
        <w:rPr>
          <w:b/>
          <w:i/>
          <w:szCs w:val="24"/>
        </w:rPr>
        <w:t xml:space="preserve">  блок</w:t>
      </w:r>
      <w:r w:rsidRPr="0053637A">
        <w:rPr>
          <w:b/>
          <w:i/>
          <w:szCs w:val="24"/>
        </w:rPr>
        <w:t>и</w:t>
      </w:r>
      <w:r w:rsidR="00AA7C79" w:rsidRPr="0053637A">
        <w:rPr>
          <w:b/>
          <w:i/>
          <w:szCs w:val="24"/>
        </w:rPr>
        <w:t>:</w:t>
      </w:r>
    </w:p>
    <w:p w:rsidR="0019528F" w:rsidRDefault="0019528F" w:rsidP="00A403F3">
      <w:pPr>
        <w:pStyle w:val="a6"/>
        <w:numPr>
          <w:ilvl w:val="0"/>
          <w:numId w:val="39"/>
        </w:numPr>
        <w:spacing w:line="240" w:lineRule="atLeast"/>
        <w:rPr>
          <w:szCs w:val="24"/>
        </w:rPr>
      </w:pPr>
      <w:r w:rsidRPr="0019528F">
        <w:rPr>
          <w:szCs w:val="24"/>
        </w:rPr>
        <w:t xml:space="preserve">Креативная экономика </w:t>
      </w:r>
      <w:r w:rsidR="00A403F3" w:rsidRPr="0019528F">
        <w:rPr>
          <w:szCs w:val="24"/>
        </w:rPr>
        <w:t xml:space="preserve">региона: </w:t>
      </w:r>
      <w:r>
        <w:rPr>
          <w:szCs w:val="24"/>
        </w:rPr>
        <w:t>креативно выживать или креативно развиваться? (</w:t>
      </w:r>
      <w:r w:rsidR="009E728B">
        <w:rPr>
          <w:szCs w:val="24"/>
        </w:rPr>
        <w:t xml:space="preserve">креативные </w:t>
      </w:r>
      <w:r w:rsidRPr="0019528F">
        <w:rPr>
          <w:szCs w:val="24"/>
        </w:rPr>
        <w:t xml:space="preserve">стратегии, </w:t>
      </w:r>
      <w:r w:rsidR="009E728B">
        <w:rPr>
          <w:szCs w:val="24"/>
        </w:rPr>
        <w:t xml:space="preserve">креативные </w:t>
      </w:r>
      <w:r w:rsidRPr="0019528F">
        <w:rPr>
          <w:szCs w:val="24"/>
        </w:rPr>
        <w:t xml:space="preserve">индустрии, </w:t>
      </w:r>
      <w:r w:rsidR="00DE4392">
        <w:rPr>
          <w:szCs w:val="24"/>
        </w:rPr>
        <w:t>инфраструктура</w:t>
      </w:r>
      <w:r w:rsidR="009E728B">
        <w:rPr>
          <w:szCs w:val="24"/>
        </w:rPr>
        <w:t xml:space="preserve"> креативной экономики</w:t>
      </w:r>
      <w:r w:rsidR="00DE4392">
        <w:rPr>
          <w:szCs w:val="24"/>
        </w:rPr>
        <w:t xml:space="preserve">, </w:t>
      </w:r>
      <w:r w:rsidRPr="0019528F">
        <w:rPr>
          <w:szCs w:val="24"/>
        </w:rPr>
        <w:t>проблемы и перспективы</w:t>
      </w:r>
      <w:r>
        <w:rPr>
          <w:szCs w:val="24"/>
        </w:rPr>
        <w:t>)</w:t>
      </w:r>
      <w:r w:rsidRPr="0019528F">
        <w:rPr>
          <w:szCs w:val="24"/>
        </w:rPr>
        <w:t xml:space="preserve">; </w:t>
      </w:r>
    </w:p>
    <w:p w:rsidR="0053637A" w:rsidRPr="0019528F" w:rsidRDefault="0053637A" w:rsidP="00A403F3">
      <w:pPr>
        <w:pStyle w:val="a6"/>
        <w:numPr>
          <w:ilvl w:val="0"/>
          <w:numId w:val="39"/>
        </w:numPr>
        <w:spacing w:line="240" w:lineRule="atLeast"/>
        <w:rPr>
          <w:szCs w:val="24"/>
        </w:rPr>
      </w:pPr>
      <w:r w:rsidRPr="0019528F">
        <w:rPr>
          <w:szCs w:val="24"/>
        </w:rPr>
        <w:t xml:space="preserve">Креативные индустрии и креативные стратегии </w:t>
      </w:r>
      <w:r w:rsidR="00A403F3" w:rsidRPr="0019528F">
        <w:rPr>
          <w:szCs w:val="24"/>
        </w:rPr>
        <w:t xml:space="preserve"> стран АТР</w:t>
      </w:r>
      <w:r w:rsidRPr="0019528F">
        <w:rPr>
          <w:szCs w:val="24"/>
        </w:rPr>
        <w:t xml:space="preserve">: «Мягкая сила» - сильные позиции; </w:t>
      </w:r>
    </w:p>
    <w:p w:rsidR="0019528F" w:rsidRDefault="0019528F" w:rsidP="00A403F3">
      <w:pPr>
        <w:pStyle w:val="a6"/>
        <w:numPr>
          <w:ilvl w:val="0"/>
          <w:numId w:val="39"/>
        </w:numPr>
        <w:spacing w:line="240" w:lineRule="atLeast"/>
        <w:rPr>
          <w:szCs w:val="24"/>
        </w:rPr>
      </w:pPr>
      <w:r>
        <w:rPr>
          <w:szCs w:val="24"/>
        </w:rPr>
        <w:t xml:space="preserve">Туризм как драйвер экономики впечатлений; </w:t>
      </w:r>
    </w:p>
    <w:p w:rsidR="00DE4392" w:rsidRPr="0053637A" w:rsidRDefault="00DE4392" w:rsidP="00DE4392">
      <w:pPr>
        <w:pStyle w:val="a6"/>
        <w:numPr>
          <w:ilvl w:val="0"/>
          <w:numId w:val="39"/>
        </w:numPr>
        <w:spacing w:line="240" w:lineRule="atLeast"/>
        <w:rPr>
          <w:szCs w:val="24"/>
        </w:rPr>
      </w:pPr>
      <w:proofErr w:type="spellStart"/>
      <w:r w:rsidRPr="0053637A">
        <w:rPr>
          <w:szCs w:val="24"/>
        </w:rPr>
        <w:t>Цифровизация</w:t>
      </w:r>
      <w:proofErr w:type="spellEnd"/>
      <w:r w:rsidRPr="0053637A">
        <w:rPr>
          <w:szCs w:val="24"/>
        </w:rPr>
        <w:t xml:space="preserve"> и </w:t>
      </w:r>
      <w:proofErr w:type="spellStart"/>
      <w:r w:rsidRPr="0053637A">
        <w:rPr>
          <w:szCs w:val="24"/>
        </w:rPr>
        <w:t>нейросети</w:t>
      </w:r>
      <w:proofErr w:type="spellEnd"/>
      <w:r w:rsidRPr="0053637A">
        <w:rPr>
          <w:szCs w:val="24"/>
        </w:rPr>
        <w:t xml:space="preserve"> в креативных отраслях: угрозы или возможности?</w:t>
      </w:r>
    </w:p>
    <w:p w:rsidR="0019528F" w:rsidRPr="0053637A" w:rsidRDefault="0019528F" w:rsidP="0019528F">
      <w:pPr>
        <w:pStyle w:val="a6"/>
        <w:numPr>
          <w:ilvl w:val="0"/>
          <w:numId w:val="39"/>
        </w:numPr>
        <w:spacing w:line="240" w:lineRule="atLeast"/>
        <w:rPr>
          <w:szCs w:val="24"/>
        </w:rPr>
      </w:pPr>
      <w:proofErr w:type="gramStart"/>
      <w:r w:rsidRPr="0053637A">
        <w:rPr>
          <w:szCs w:val="24"/>
        </w:rPr>
        <w:t>Социально-культурный</w:t>
      </w:r>
      <w:proofErr w:type="gramEnd"/>
      <w:r w:rsidRPr="0053637A">
        <w:rPr>
          <w:szCs w:val="24"/>
        </w:rPr>
        <w:t xml:space="preserve"> </w:t>
      </w:r>
      <w:proofErr w:type="spellStart"/>
      <w:r w:rsidRPr="0053637A">
        <w:rPr>
          <w:szCs w:val="24"/>
        </w:rPr>
        <w:t>активизм</w:t>
      </w:r>
      <w:proofErr w:type="spellEnd"/>
      <w:r w:rsidRPr="0053637A">
        <w:rPr>
          <w:szCs w:val="24"/>
        </w:rPr>
        <w:t xml:space="preserve"> как актуальная форма существования людей и организаций;  </w:t>
      </w:r>
    </w:p>
    <w:p w:rsidR="00A403F3" w:rsidRPr="0053637A" w:rsidRDefault="00A403F3" w:rsidP="00A403F3">
      <w:pPr>
        <w:pStyle w:val="a6"/>
        <w:numPr>
          <w:ilvl w:val="0"/>
          <w:numId w:val="39"/>
        </w:numPr>
        <w:spacing w:line="240" w:lineRule="atLeast"/>
        <w:rPr>
          <w:szCs w:val="24"/>
        </w:rPr>
      </w:pPr>
      <w:r w:rsidRPr="0053637A">
        <w:rPr>
          <w:szCs w:val="24"/>
        </w:rPr>
        <w:t>Креативное образование для креативной экономики (формы, модели, человеческие ресурсы);</w:t>
      </w:r>
    </w:p>
    <w:p w:rsidR="00BA011F" w:rsidRPr="0053637A" w:rsidRDefault="00BA011F" w:rsidP="007D3AB5">
      <w:pPr>
        <w:ind w:firstLine="605"/>
        <w:jc w:val="center"/>
        <w:rPr>
          <w:szCs w:val="24"/>
        </w:rPr>
      </w:pPr>
    </w:p>
    <w:p w:rsidR="00D93419" w:rsidRPr="0053637A" w:rsidRDefault="00BA011F" w:rsidP="007D3AB5">
      <w:pPr>
        <w:ind w:firstLine="605"/>
        <w:jc w:val="center"/>
        <w:rPr>
          <w:b/>
          <w:i/>
          <w:szCs w:val="24"/>
        </w:rPr>
      </w:pPr>
      <w:r w:rsidRPr="0053637A">
        <w:rPr>
          <w:b/>
          <w:i/>
          <w:szCs w:val="24"/>
        </w:rPr>
        <w:t>Спикеры конференции</w:t>
      </w:r>
    </w:p>
    <w:p w:rsidR="00293078" w:rsidRPr="0053637A" w:rsidRDefault="00293078" w:rsidP="007D3AB5">
      <w:pPr>
        <w:ind w:firstLine="605"/>
        <w:jc w:val="center"/>
        <w:rPr>
          <w:b/>
          <w:i/>
          <w:szCs w:val="24"/>
        </w:rPr>
      </w:pPr>
    </w:p>
    <w:p w:rsidR="00E85E55" w:rsidRPr="0053637A" w:rsidRDefault="00BA011F" w:rsidP="00E85E55">
      <w:pPr>
        <w:spacing w:line="360" w:lineRule="auto"/>
        <w:ind w:firstLine="567"/>
        <w:rPr>
          <w:szCs w:val="24"/>
        </w:rPr>
      </w:pPr>
      <w:r w:rsidRPr="0053637A">
        <w:rPr>
          <w:b/>
          <w:i/>
          <w:szCs w:val="24"/>
        </w:rPr>
        <w:t>Спикеры-модераторы</w:t>
      </w:r>
      <w:r w:rsidRPr="0053637A">
        <w:rPr>
          <w:szCs w:val="24"/>
        </w:rPr>
        <w:t>:</w:t>
      </w:r>
      <w:r w:rsidR="00A403F3" w:rsidRPr="0053637A">
        <w:rPr>
          <w:szCs w:val="24"/>
        </w:rPr>
        <w:t xml:space="preserve"> </w:t>
      </w:r>
      <w:proofErr w:type="spellStart"/>
      <w:proofErr w:type="gramStart"/>
      <w:r w:rsidR="00A403F3" w:rsidRPr="0053637A">
        <w:rPr>
          <w:b/>
          <w:i/>
          <w:szCs w:val="24"/>
        </w:rPr>
        <w:t>Ф</w:t>
      </w:r>
      <w:r w:rsidR="008B4E2A" w:rsidRPr="0053637A">
        <w:rPr>
          <w:b/>
          <w:szCs w:val="24"/>
        </w:rPr>
        <w:t>альковская</w:t>
      </w:r>
      <w:proofErr w:type="spellEnd"/>
      <w:r w:rsidR="008B4E2A" w:rsidRPr="0053637A">
        <w:rPr>
          <w:b/>
          <w:szCs w:val="24"/>
        </w:rPr>
        <w:t xml:space="preserve"> Татьяна Юрьевна</w:t>
      </w:r>
      <w:r w:rsidR="008B4E2A" w:rsidRPr="0053637A">
        <w:rPr>
          <w:szCs w:val="24"/>
        </w:rPr>
        <w:t>, руководитель НПЦ «Креативный город», кандидат философских наук, доцент;</w:t>
      </w:r>
      <w:r w:rsidR="00E85E55">
        <w:rPr>
          <w:szCs w:val="24"/>
        </w:rPr>
        <w:t xml:space="preserve"> </w:t>
      </w:r>
      <w:r w:rsidR="00E85E55" w:rsidRPr="0053637A">
        <w:rPr>
          <w:b/>
          <w:szCs w:val="24"/>
        </w:rPr>
        <w:t>Грицких Надежда Викторовна</w:t>
      </w:r>
      <w:r w:rsidR="00E85E55">
        <w:rPr>
          <w:szCs w:val="24"/>
        </w:rPr>
        <w:t xml:space="preserve">, </w:t>
      </w:r>
      <w:proofErr w:type="spellStart"/>
      <w:r w:rsidR="00E85E55" w:rsidRPr="0053637A">
        <w:rPr>
          <w:szCs w:val="24"/>
        </w:rPr>
        <w:t>и.о</w:t>
      </w:r>
      <w:proofErr w:type="spellEnd"/>
      <w:r w:rsidR="00E85E55" w:rsidRPr="0053637A">
        <w:rPr>
          <w:szCs w:val="24"/>
        </w:rPr>
        <w:t>. зав. кафедрой культурологии и управления социальными процессами; кандид</w:t>
      </w:r>
      <w:r w:rsidR="00E85E55">
        <w:rPr>
          <w:szCs w:val="24"/>
        </w:rPr>
        <w:t>ат социологических наук, доцент.</w:t>
      </w:r>
      <w:r w:rsidR="00E85E55" w:rsidRPr="0053637A">
        <w:rPr>
          <w:szCs w:val="24"/>
        </w:rPr>
        <w:t xml:space="preserve"> </w:t>
      </w:r>
      <w:proofErr w:type="gramEnd"/>
    </w:p>
    <w:p w:rsidR="008B4E2A" w:rsidRPr="0053637A" w:rsidRDefault="008B4E2A" w:rsidP="008B4E2A">
      <w:pPr>
        <w:spacing w:line="360" w:lineRule="auto"/>
        <w:ind w:firstLine="567"/>
        <w:rPr>
          <w:szCs w:val="24"/>
          <w:highlight w:val="yellow"/>
        </w:rPr>
      </w:pPr>
    </w:p>
    <w:p w:rsidR="00BA011F" w:rsidRPr="0053637A" w:rsidRDefault="00BA011F" w:rsidP="00BA011F">
      <w:pPr>
        <w:ind w:firstLine="605"/>
        <w:jc w:val="left"/>
        <w:rPr>
          <w:szCs w:val="24"/>
        </w:rPr>
      </w:pPr>
    </w:p>
    <w:p w:rsidR="0053637A" w:rsidRPr="0053637A" w:rsidRDefault="00BA011F" w:rsidP="0053637A">
      <w:pPr>
        <w:spacing w:line="360" w:lineRule="auto"/>
        <w:ind w:firstLine="567"/>
        <w:rPr>
          <w:szCs w:val="24"/>
        </w:rPr>
      </w:pPr>
      <w:r w:rsidRPr="0053637A">
        <w:rPr>
          <w:b/>
          <w:i/>
          <w:szCs w:val="24"/>
        </w:rPr>
        <w:t>Спикеры-эксперты</w:t>
      </w:r>
      <w:r w:rsidRPr="0053637A">
        <w:rPr>
          <w:b/>
          <w:szCs w:val="24"/>
        </w:rPr>
        <w:t>:</w:t>
      </w:r>
      <w:r w:rsidR="008B4E2A" w:rsidRPr="0053637A">
        <w:rPr>
          <w:szCs w:val="24"/>
        </w:rPr>
        <w:t xml:space="preserve"> </w:t>
      </w:r>
      <w:proofErr w:type="spellStart"/>
      <w:r w:rsidR="00293078" w:rsidRPr="0053637A">
        <w:rPr>
          <w:b/>
          <w:szCs w:val="24"/>
        </w:rPr>
        <w:t>Апанович</w:t>
      </w:r>
      <w:proofErr w:type="spellEnd"/>
      <w:r w:rsidR="00293078" w:rsidRPr="0053637A">
        <w:rPr>
          <w:b/>
          <w:szCs w:val="24"/>
        </w:rPr>
        <w:t xml:space="preserve"> Елена Владимировна, </w:t>
      </w:r>
      <w:r w:rsidR="00293078" w:rsidRPr="0053637A">
        <w:rPr>
          <w:szCs w:val="24"/>
        </w:rPr>
        <w:t xml:space="preserve">заместитель министра образования Иркутской области; </w:t>
      </w:r>
      <w:r w:rsidR="00293078" w:rsidRPr="0053637A">
        <w:rPr>
          <w:b/>
          <w:bCs/>
          <w:color w:val="000000"/>
          <w:szCs w:val="24"/>
        </w:rPr>
        <w:t xml:space="preserve">Каплина Светлана </w:t>
      </w:r>
      <w:proofErr w:type="spellStart"/>
      <w:r w:rsidR="00293078" w:rsidRPr="0053637A">
        <w:rPr>
          <w:b/>
          <w:bCs/>
          <w:color w:val="000000"/>
          <w:szCs w:val="24"/>
        </w:rPr>
        <w:t>Жановна</w:t>
      </w:r>
      <w:proofErr w:type="spellEnd"/>
      <w:r w:rsidR="00293078" w:rsidRPr="0053637A">
        <w:rPr>
          <w:b/>
          <w:bCs/>
          <w:color w:val="000000"/>
          <w:szCs w:val="24"/>
        </w:rPr>
        <w:t xml:space="preserve">, </w:t>
      </w:r>
      <w:r w:rsidR="00293078" w:rsidRPr="0053637A">
        <w:rPr>
          <w:bCs/>
          <w:color w:val="000000"/>
          <w:szCs w:val="24"/>
        </w:rPr>
        <w:t>заместитель министра культуры Иркутской области;</w:t>
      </w:r>
      <w:r w:rsidR="00293078" w:rsidRPr="0053637A">
        <w:rPr>
          <w:b/>
          <w:bCs/>
          <w:color w:val="000000"/>
          <w:szCs w:val="24"/>
        </w:rPr>
        <w:t xml:space="preserve"> </w:t>
      </w:r>
      <w:r w:rsidR="00293078" w:rsidRPr="0053637A">
        <w:rPr>
          <w:b/>
          <w:szCs w:val="24"/>
        </w:rPr>
        <w:t xml:space="preserve">Иванов Илья Николаевич, </w:t>
      </w:r>
      <w:r w:rsidR="00293078" w:rsidRPr="0053637A">
        <w:rPr>
          <w:bCs/>
          <w:color w:val="000000"/>
          <w:szCs w:val="24"/>
        </w:rPr>
        <w:t xml:space="preserve">заместитель министра </w:t>
      </w:r>
      <w:r w:rsidR="009E728B">
        <w:rPr>
          <w:bCs/>
          <w:color w:val="000000"/>
          <w:szCs w:val="24"/>
        </w:rPr>
        <w:t xml:space="preserve">по молодежной политике </w:t>
      </w:r>
      <w:r w:rsidR="00293078" w:rsidRPr="0053637A">
        <w:rPr>
          <w:bCs/>
          <w:color w:val="000000"/>
          <w:szCs w:val="24"/>
        </w:rPr>
        <w:t>Иркутской области</w:t>
      </w:r>
      <w:r w:rsidR="00C3689D" w:rsidRPr="0053637A">
        <w:rPr>
          <w:bCs/>
          <w:color w:val="000000"/>
          <w:szCs w:val="24"/>
        </w:rPr>
        <w:t xml:space="preserve">; </w:t>
      </w:r>
      <w:r w:rsidR="00C3689D" w:rsidRPr="0053637A">
        <w:rPr>
          <w:b/>
          <w:bCs/>
          <w:color w:val="000000"/>
          <w:szCs w:val="24"/>
        </w:rPr>
        <w:t xml:space="preserve">Сулейманова Лариса Александровна, </w:t>
      </w:r>
      <w:r w:rsidR="009E728B">
        <w:rPr>
          <w:color w:val="2C2D2E"/>
          <w:szCs w:val="24"/>
          <w:shd w:val="clear" w:color="auto" w:fill="FFFFFF"/>
        </w:rPr>
        <w:t>д</w:t>
      </w:r>
      <w:r w:rsidR="00C3689D" w:rsidRPr="0053637A">
        <w:rPr>
          <w:color w:val="2C2D2E"/>
          <w:szCs w:val="24"/>
          <w:shd w:val="clear" w:color="auto" w:fill="FFFFFF"/>
        </w:rPr>
        <w:t xml:space="preserve">иректор ГБУК Иркутская областная государственная универсальная научная библиотека им. И.И. </w:t>
      </w:r>
      <w:r w:rsidR="00C3689D" w:rsidRPr="0053637A">
        <w:rPr>
          <w:color w:val="2C2D2E"/>
          <w:szCs w:val="24"/>
          <w:shd w:val="clear" w:color="auto" w:fill="FFFFFF"/>
        </w:rPr>
        <w:lastRenderedPageBreak/>
        <w:t>Молчанова – Сибирского</w:t>
      </w:r>
      <w:r w:rsidR="00C3689D" w:rsidRPr="0053637A">
        <w:rPr>
          <w:b/>
          <w:color w:val="2C2D2E"/>
          <w:szCs w:val="24"/>
          <w:shd w:val="clear" w:color="auto" w:fill="FFFFFF"/>
        </w:rPr>
        <w:t xml:space="preserve">; </w:t>
      </w:r>
      <w:proofErr w:type="gramStart"/>
      <w:r w:rsidR="00C3689D" w:rsidRPr="0053637A">
        <w:rPr>
          <w:b/>
          <w:bCs/>
          <w:color w:val="000000"/>
          <w:szCs w:val="24"/>
        </w:rPr>
        <w:t xml:space="preserve">Варшавская Яна </w:t>
      </w:r>
      <w:proofErr w:type="spellStart"/>
      <w:r w:rsidR="00C3689D" w:rsidRPr="0053637A">
        <w:rPr>
          <w:b/>
          <w:bCs/>
          <w:color w:val="000000"/>
          <w:szCs w:val="24"/>
        </w:rPr>
        <w:t>Рафаэльевна</w:t>
      </w:r>
      <w:proofErr w:type="spellEnd"/>
      <w:r w:rsidR="00C3689D" w:rsidRPr="0053637A">
        <w:rPr>
          <w:bCs/>
          <w:color w:val="000000"/>
          <w:szCs w:val="24"/>
        </w:rPr>
        <w:t xml:space="preserve">, </w:t>
      </w:r>
      <w:r w:rsidR="009E728B">
        <w:rPr>
          <w:color w:val="2C2D2E"/>
          <w:szCs w:val="24"/>
          <w:shd w:val="clear" w:color="auto" w:fill="FFFFFF"/>
        </w:rPr>
        <w:t>з</w:t>
      </w:r>
      <w:r w:rsidR="00C3689D" w:rsidRPr="0053637A">
        <w:rPr>
          <w:color w:val="2C2D2E"/>
          <w:szCs w:val="24"/>
          <w:shd w:val="clear" w:color="auto" w:fill="FFFFFF"/>
        </w:rPr>
        <w:t>аведующая отделом «Школа креативных индустрий»</w:t>
      </w:r>
      <w:r w:rsidR="00C3689D" w:rsidRPr="0053637A">
        <w:rPr>
          <w:szCs w:val="24"/>
        </w:rPr>
        <w:t xml:space="preserve"> </w:t>
      </w:r>
      <w:r w:rsidR="00C3689D" w:rsidRPr="0053637A">
        <w:rPr>
          <w:color w:val="2C2D2E"/>
          <w:szCs w:val="24"/>
          <w:shd w:val="clear" w:color="auto" w:fill="FFFFFF"/>
        </w:rPr>
        <w:t xml:space="preserve">ГБУК Иркутская областная государственная универсальная научная библиотека им. И.И. Молчанова – Сибирского; </w:t>
      </w:r>
      <w:r w:rsidR="00E85E55" w:rsidRPr="0053637A">
        <w:rPr>
          <w:b/>
          <w:szCs w:val="24"/>
        </w:rPr>
        <w:t>Кузьмина Екатерина Вячеславовна</w:t>
      </w:r>
      <w:r w:rsidR="00E85E55">
        <w:rPr>
          <w:szCs w:val="24"/>
        </w:rPr>
        <w:t>, н</w:t>
      </w:r>
      <w:r w:rsidR="00C3689D" w:rsidRPr="0053637A">
        <w:rPr>
          <w:szCs w:val="24"/>
        </w:rPr>
        <w:t xml:space="preserve">ачальник отдела промышленной политики Министерства экономического развития Иркутской области; </w:t>
      </w:r>
      <w:r w:rsidR="00293078" w:rsidRPr="0053637A">
        <w:rPr>
          <w:b/>
          <w:bCs/>
          <w:color w:val="000000"/>
          <w:szCs w:val="24"/>
        </w:rPr>
        <w:t xml:space="preserve"> </w:t>
      </w:r>
      <w:r w:rsidR="0053637A" w:rsidRPr="0053637A">
        <w:rPr>
          <w:b/>
          <w:bCs/>
          <w:color w:val="000000"/>
          <w:szCs w:val="24"/>
        </w:rPr>
        <w:t>Ступин Сергей Геннадьевич,</w:t>
      </w:r>
      <w:r w:rsidR="0053637A" w:rsidRPr="0053637A">
        <w:rPr>
          <w:bCs/>
          <w:color w:val="000000"/>
          <w:szCs w:val="24"/>
        </w:rPr>
        <w:t xml:space="preserve"> </w:t>
      </w:r>
      <w:r w:rsidR="009E728B">
        <w:rPr>
          <w:bCs/>
          <w:color w:val="000000"/>
          <w:szCs w:val="24"/>
        </w:rPr>
        <w:t>д</w:t>
      </w:r>
      <w:r w:rsidR="0053637A" w:rsidRPr="0053637A">
        <w:rPr>
          <w:bCs/>
          <w:color w:val="000000"/>
          <w:szCs w:val="24"/>
        </w:rPr>
        <w:t xml:space="preserve">иректор Иркутского областного краеведческого музея; </w:t>
      </w:r>
      <w:r w:rsidR="0053637A" w:rsidRPr="0053637A">
        <w:rPr>
          <w:b/>
          <w:szCs w:val="24"/>
        </w:rPr>
        <w:t>Сысоева Наталья Сергеевна</w:t>
      </w:r>
      <w:r w:rsidR="0053637A" w:rsidRPr="0053637A">
        <w:rPr>
          <w:szCs w:val="24"/>
        </w:rPr>
        <w:t>, директор Иркутского областного художественного музея им. В.П. Сукачева, искусствовед, председатель ИРО ВПО «Союз художников России»;</w:t>
      </w:r>
      <w:proofErr w:type="gramEnd"/>
      <w:r w:rsidR="0053637A" w:rsidRPr="0053637A">
        <w:rPr>
          <w:szCs w:val="24"/>
        </w:rPr>
        <w:t xml:space="preserve"> </w:t>
      </w:r>
      <w:r w:rsidR="00CB43E4" w:rsidRPr="0053637A">
        <w:rPr>
          <w:b/>
          <w:bCs/>
          <w:color w:val="000000"/>
          <w:szCs w:val="24"/>
        </w:rPr>
        <w:t>Утробина Елена</w:t>
      </w:r>
      <w:r w:rsidR="008B150D">
        <w:rPr>
          <w:b/>
          <w:bCs/>
          <w:color w:val="000000"/>
          <w:szCs w:val="24"/>
        </w:rPr>
        <w:t xml:space="preserve"> Валерьевна</w:t>
      </w:r>
      <w:r w:rsidR="00CB43E4" w:rsidRPr="0053637A">
        <w:rPr>
          <w:b/>
          <w:bCs/>
          <w:color w:val="000000"/>
          <w:szCs w:val="24"/>
        </w:rPr>
        <w:t>,</w:t>
      </w:r>
      <w:r w:rsidR="008B150D">
        <w:rPr>
          <w:bCs/>
          <w:color w:val="000000"/>
          <w:szCs w:val="24"/>
        </w:rPr>
        <w:t xml:space="preserve"> заместитель </w:t>
      </w:r>
      <w:r w:rsidR="00CB43E4" w:rsidRPr="0053637A">
        <w:rPr>
          <w:bCs/>
          <w:color w:val="000000"/>
          <w:szCs w:val="24"/>
        </w:rPr>
        <w:t>директора Иркутского областного кинофонда</w:t>
      </w:r>
      <w:r w:rsidR="00CB43E4" w:rsidRPr="0053637A">
        <w:rPr>
          <w:b/>
          <w:bCs/>
          <w:color w:val="000000"/>
          <w:szCs w:val="24"/>
        </w:rPr>
        <w:t xml:space="preserve">; </w:t>
      </w:r>
      <w:r w:rsidR="008B4E2A" w:rsidRPr="0053637A">
        <w:rPr>
          <w:b/>
          <w:szCs w:val="24"/>
        </w:rPr>
        <w:t xml:space="preserve">Егор </w:t>
      </w:r>
      <w:r w:rsidR="00CB43E4" w:rsidRPr="0053637A">
        <w:rPr>
          <w:b/>
          <w:szCs w:val="24"/>
        </w:rPr>
        <w:t xml:space="preserve">Петрович </w:t>
      </w:r>
      <w:r w:rsidR="008B4E2A" w:rsidRPr="0053637A">
        <w:rPr>
          <w:b/>
          <w:szCs w:val="24"/>
        </w:rPr>
        <w:t>Иваненко</w:t>
      </w:r>
      <w:r w:rsidR="008B4E2A" w:rsidRPr="0053637A">
        <w:rPr>
          <w:szCs w:val="24"/>
        </w:rPr>
        <w:t xml:space="preserve">, </w:t>
      </w:r>
      <w:r w:rsidR="009E728B">
        <w:rPr>
          <w:szCs w:val="24"/>
        </w:rPr>
        <w:t>д</w:t>
      </w:r>
      <w:r w:rsidR="008B4E2A" w:rsidRPr="0053637A">
        <w:rPr>
          <w:bCs/>
          <w:color w:val="000000"/>
          <w:szCs w:val="24"/>
        </w:rPr>
        <w:t xml:space="preserve">иректор </w:t>
      </w:r>
      <w:r w:rsidR="008B4E2A" w:rsidRPr="0053637A">
        <w:rPr>
          <w:bCs/>
          <w:color w:val="000000"/>
          <w:szCs w:val="24"/>
          <w:lang w:val="en-US"/>
        </w:rPr>
        <w:t>New</w:t>
      </w:r>
      <w:r w:rsidR="008B4E2A" w:rsidRPr="0053637A">
        <w:rPr>
          <w:bCs/>
          <w:color w:val="000000"/>
          <w:szCs w:val="24"/>
        </w:rPr>
        <w:t xml:space="preserve"> </w:t>
      </w:r>
      <w:proofErr w:type="gramStart"/>
      <w:r w:rsidR="008B4E2A" w:rsidRPr="0053637A">
        <w:rPr>
          <w:bCs/>
          <w:color w:val="000000"/>
          <w:szCs w:val="24"/>
        </w:rPr>
        <w:t>С</w:t>
      </w:r>
      <w:proofErr w:type="spellStart"/>
      <w:proofErr w:type="gramEnd"/>
      <w:r w:rsidR="008B4E2A" w:rsidRPr="0053637A">
        <w:rPr>
          <w:bCs/>
          <w:color w:val="000000"/>
          <w:szCs w:val="24"/>
          <w:lang w:val="en-US"/>
        </w:rPr>
        <w:t>inema</w:t>
      </w:r>
      <w:proofErr w:type="spellEnd"/>
      <w:r w:rsidR="008B4E2A" w:rsidRPr="0053637A">
        <w:rPr>
          <w:bCs/>
          <w:color w:val="000000"/>
          <w:szCs w:val="24"/>
        </w:rPr>
        <w:t xml:space="preserve">, президент Ассоциации кинотеатров Иркутской области (АКИО); </w:t>
      </w:r>
      <w:r w:rsidR="007004E8" w:rsidRPr="0053637A">
        <w:rPr>
          <w:b/>
          <w:bCs/>
          <w:color w:val="000000"/>
          <w:szCs w:val="24"/>
        </w:rPr>
        <w:t>Диана Анатольевна</w:t>
      </w:r>
      <w:r w:rsidR="00293078" w:rsidRPr="0053637A">
        <w:rPr>
          <w:b/>
          <w:bCs/>
          <w:color w:val="000000"/>
          <w:szCs w:val="24"/>
        </w:rPr>
        <w:t xml:space="preserve"> </w:t>
      </w:r>
      <w:proofErr w:type="spellStart"/>
      <w:r w:rsidR="00293078" w:rsidRPr="0053637A">
        <w:rPr>
          <w:b/>
          <w:bCs/>
          <w:color w:val="000000"/>
          <w:szCs w:val="24"/>
        </w:rPr>
        <w:t>Салацкая</w:t>
      </w:r>
      <w:proofErr w:type="spellEnd"/>
      <w:r w:rsidR="007004E8" w:rsidRPr="0053637A">
        <w:rPr>
          <w:bCs/>
          <w:color w:val="000000"/>
          <w:szCs w:val="24"/>
        </w:rPr>
        <w:t xml:space="preserve">, </w:t>
      </w:r>
      <w:proofErr w:type="spellStart"/>
      <w:r w:rsidR="007004E8" w:rsidRPr="0053637A">
        <w:rPr>
          <w:bCs/>
          <w:color w:val="000000"/>
          <w:szCs w:val="24"/>
        </w:rPr>
        <w:t>галерист</w:t>
      </w:r>
      <w:proofErr w:type="spellEnd"/>
      <w:r w:rsidR="007004E8" w:rsidRPr="0053637A">
        <w:rPr>
          <w:bCs/>
          <w:color w:val="000000"/>
          <w:szCs w:val="24"/>
        </w:rPr>
        <w:t xml:space="preserve">, магистр искусствоведения, владелица арт-галереи </w:t>
      </w:r>
      <w:r w:rsidR="007004E8" w:rsidRPr="0053637A">
        <w:rPr>
          <w:bCs/>
          <w:color w:val="000000"/>
          <w:szCs w:val="24"/>
          <w:lang w:val="en-US"/>
        </w:rPr>
        <w:t>Dias</w:t>
      </w:r>
      <w:r w:rsidR="007004E8" w:rsidRPr="0053637A">
        <w:rPr>
          <w:bCs/>
          <w:color w:val="000000"/>
          <w:szCs w:val="24"/>
        </w:rPr>
        <w:t xml:space="preserve">;  </w:t>
      </w:r>
      <w:r w:rsidR="008B4E2A" w:rsidRPr="0053637A">
        <w:rPr>
          <w:b/>
          <w:bCs/>
          <w:color w:val="000000"/>
          <w:szCs w:val="24"/>
        </w:rPr>
        <w:t>Семенова Эльмира</w:t>
      </w:r>
      <w:r w:rsidR="00293078" w:rsidRPr="0053637A">
        <w:rPr>
          <w:b/>
          <w:bCs/>
          <w:color w:val="000000"/>
          <w:szCs w:val="24"/>
        </w:rPr>
        <w:t xml:space="preserve"> </w:t>
      </w:r>
      <w:proofErr w:type="spellStart"/>
      <w:r w:rsidR="00293078" w:rsidRPr="0053637A">
        <w:rPr>
          <w:b/>
          <w:bCs/>
          <w:color w:val="000000"/>
          <w:szCs w:val="24"/>
        </w:rPr>
        <w:t>Фаритовна</w:t>
      </w:r>
      <w:proofErr w:type="spellEnd"/>
      <w:r w:rsidR="008B4E2A" w:rsidRPr="0053637A">
        <w:rPr>
          <w:bCs/>
          <w:color w:val="000000"/>
          <w:szCs w:val="24"/>
        </w:rPr>
        <w:t xml:space="preserve">, </w:t>
      </w:r>
      <w:r w:rsidR="009E728B">
        <w:rPr>
          <w:bCs/>
          <w:color w:val="000000"/>
          <w:szCs w:val="24"/>
        </w:rPr>
        <w:t>д</w:t>
      </w:r>
      <w:r w:rsidR="008B4E2A" w:rsidRPr="0053637A">
        <w:rPr>
          <w:bCs/>
          <w:color w:val="000000"/>
          <w:szCs w:val="24"/>
        </w:rPr>
        <w:t>еловой клуб «Байкальские стратегии»</w:t>
      </w:r>
      <w:r w:rsidR="009E728B">
        <w:rPr>
          <w:bCs/>
          <w:color w:val="000000"/>
          <w:szCs w:val="24"/>
        </w:rPr>
        <w:t>, и</w:t>
      </w:r>
      <w:r w:rsidR="008B4E2A" w:rsidRPr="0053637A">
        <w:rPr>
          <w:bCs/>
          <w:color w:val="000000"/>
          <w:szCs w:val="24"/>
        </w:rPr>
        <w:t xml:space="preserve">сполнительный директор; </w:t>
      </w:r>
      <w:proofErr w:type="spellStart"/>
      <w:r w:rsidR="0053637A" w:rsidRPr="0053637A">
        <w:rPr>
          <w:b/>
          <w:bCs/>
          <w:color w:val="000000"/>
          <w:szCs w:val="24"/>
        </w:rPr>
        <w:t>Борозненко</w:t>
      </w:r>
      <w:proofErr w:type="spellEnd"/>
      <w:r w:rsidR="0053637A" w:rsidRPr="0053637A">
        <w:rPr>
          <w:b/>
          <w:bCs/>
          <w:color w:val="000000"/>
          <w:szCs w:val="24"/>
        </w:rPr>
        <w:t xml:space="preserve"> Анатолий Викторович – </w:t>
      </w:r>
      <w:r w:rsidR="0053637A" w:rsidRPr="0053637A">
        <w:rPr>
          <w:bCs/>
          <w:color w:val="000000"/>
          <w:szCs w:val="24"/>
        </w:rPr>
        <w:t>руководитель АНО «Байкал-Тотем».</w:t>
      </w:r>
    </w:p>
    <w:p w:rsidR="008B4E2A" w:rsidRPr="0053637A" w:rsidRDefault="008B4E2A" w:rsidP="0053637A">
      <w:pPr>
        <w:spacing w:line="360" w:lineRule="auto"/>
        <w:rPr>
          <w:caps/>
          <w:szCs w:val="24"/>
        </w:rPr>
      </w:pPr>
    </w:p>
    <w:p w:rsidR="00BA011F" w:rsidRPr="0053637A" w:rsidRDefault="00BA011F" w:rsidP="00E33BC7">
      <w:pPr>
        <w:spacing w:line="360" w:lineRule="auto"/>
        <w:ind w:firstLine="605"/>
        <w:jc w:val="left"/>
        <w:rPr>
          <w:szCs w:val="24"/>
        </w:rPr>
      </w:pPr>
    </w:p>
    <w:p w:rsidR="0012452D" w:rsidRPr="0053637A" w:rsidRDefault="00BA011F" w:rsidP="00E33BC7">
      <w:pPr>
        <w:shd w:val="clear" w:color="auto" w:fill="FFFFFF"/>
        <w:spacing w:line="360" w:lineRule="auto"/>
        <w:rPr>
          <w:color w:val="2C2D2E"/>
          <w:szCs w:val="24"/>
        </w:rPr>
      </w:pPr>
      <w:proofErr w:type="spellStart"/>
      <w:r w:rsidRPr="0053637A">
        <w:rPr>
          <w:b/>
          <w:i/>
          <w:szCs w:val="24"/>
        </w:rPr>
        <w:t>Диджитал</w:t>
      </w:r>
      <w:proofErr w:type="spellEnd"/>
      <w:r w:rsidRPr="0053637A">
        <w:rPr>
          <w:b/>
          <w:i/>
          <w:szCs w:val="24"/>
        </w:rPr>
        <w:t>-спикеры</w:t>
      </w:r>
      <w:r w:rsidRPr="0053637A">
        <w:rPr>
          <w:szCs w:val="24"/>
        </w:rPr>
        <w:t>:</w:t>
      </w:r>
      <w:r w:rsidR="0012452D" w:rsidRPr="0053637A">
        <w:rPr>
          <w:bCs/>
          <w:color w:val="000000"/>
          <w:szCs w:val="24"/>
        </w:rPr>
        <w:t xml:space="preserve"> </w:t>
      </w:r>
      <w:r w:rsidR="00293078" w:rsidRPr="0053637A">
        <w:rPr>
          <w:bCs/>
          <w:color w:val="000000"/>
          <w:szCs w:val="24"/>
        </w:rPr>
        <w:t xml:space="preserve"> </w:t>
      </w:r>
      <w:proofErr w:type="spellStart"/>
      <w:r w:rsidR="007004E8" w:rsidRPr="0053637A">
        <w:rPr>
          <w:b/>
          <w:bCs/>
          <w:color w:val="000000"/>
          <w:szCs w:val="24"/>
        </w:rPr>
        <w:t>Пермякова</w:t>
      </w:r>
      <w:proofErr w:type="spellEnd"/>
      <w:r w:rsidR="007004E8" w:rsidRPr="0053637A">
        <w:rPr>
          <w:b/>
          <w:bCs/>
          <w:color w:val="000000"/>
          <w:szCs w:val="24"/>
        </w:rPr>
        <w:t xml:space="preserve"> Анна</w:t>
      </w:r>
      <w:r w:rsidR="007004E8" w:rsidRPr="0053637A">
        <w:rPr>
          <w:bCs/>
          <w:color w:val="000000"/>
          <w:szCs w:val="24"/>
        </w:rPr>
        <w:t xml:space="preserve"> </w:t>
      </w:r>
      <w:r w:rsidR="009E728B" w:rsidRPr="009E728B">
        <w:rPr>
          <w:b/>
          <w:bCs/>
          <w:color w:val="000000"/>
          <w:szCs w:val="24"/>
        </w:rPr>
        <w:t>Сергеевна</w:t>
      </w:r>
      <w:r w:rsidR="009E728B">
        <w:rPr>
          <w:b/>
          <w:bCs/>
          <w:color w:val="000000"/>
          <w:szCs w:val="24"/>
        </w:rPr>
        <w:t xml:space="preserve"> </w:t>
      </w:r>
      <w:r w:rsidR="007004E8" w:rsidRPr="0053637A">
        <w:rPr>
          <w:bCs/>
          <w:color w:val="000000"/>
          <w:szCs w:val="24"/>
        </w:rPr>
        <w:t>– руководитель проекта по развитию арт-туризма «Медленный город», основатель сувенирного бренда « Не медленный город» (</w:t>
      </w:r>
      <w:r w:rsidR="007004E8" w:rsidRPr="0053637A">
        <w:rPr>
          <w:b/>
          <w:bCs/>
          <w:i/>
          <w:color w:val="000000"/>
          <w:szCs w:val="24"/>
        </w:rPr>
        <w:t>Калининград</w:t>
      </w:r>
      <w:r w:rsidR="007004E8" w:rsidRPr="0053637A">
        <w:rPr>
          <w:bCs/>
          <w:i/>
          <w:color w:val="000000"/>
          <w:szCs w:val="24"/>
        </w:rPr>
        <w:t>)</w:t>
      </w:r>
      <w:r w:rsidR="007004E8" w:rsidRPr="0053637A">
        <w:rPr>
          <w:bCs/>
          <w:color w:val="000000"/>
          <w:szCs w:val="24"/>
        </w:rPr>
        <w:t xml:space="preserve">; </w:t>
      </w:r>
      <w:r w:rsidR="007004E8" w:rsidRPr="0053637A">
        <w:rPr>
          <w:b/>
          <w:bCs/>
          <w:color w:val="000000"/>
          <w:szCs w:val="24"/>
        </w:rPr>
        <w:t>Бурак Татьяна Викторовна</w:t>
      </w:r>
      <w:r w:rsidR="007004E8" w:rsidRPr="0053637A">
        <w:rPr>
          <w:bCs/>
          <w:color w:val="000000"/>
          <w:szCs w:val="24"/>
        </w:rPr>
        <w:t xml:space="preserve">, </w:t>
      </w:r>
      <w:r w:rsidR="007004E8" w:rsidRPr="0053637A">
        <w:rPr>
          <w:color w:val="2C2D2E"/>
          <w:szCs w:val="24"/>
          <w:shd w:val="clear" w:color="auto" w:fill="FFFFFF"/>
        </w:rPr>
        <w:t xml:space="preserve">Белорусский государственный университет, кандидат социологических наук, доцент, доцент кафедры социологии, </w:t>
      </w:r>
      <w:proofErr w:type="spellStart"/>
      <w:r w:rsidR="007004E8" w:rsidRPr="0053637A">
        <w:rPr>
          <w:color w:val="2C2D2E"/>
          <w:szCs w:val="24"/>
          <w:shd w:val="clear" w:color="auto" w:fill="FFFFFF"/>
        </w:rPr>
        <w:t>зам</w:t>
      </w:r>
      <w:proofErr w:type="gramStart"/>
      <w:r w:rsidR="007004E8" w:rsidRPr="0053637A">
        <w:rPr>
          <w:color w:val="2C2D2E"/>
          <w:szCs w:val="24"/>
          <w:shd w:val="clear" w:color="auto" w:fill="FFFFFF"/>
        </w:rPr>
        <w:t>.д</w:t>
      </w:r>
      <w:proofErr w:type="gramEnd"/>
      <w:r w:rsidR="007004E8" w:rsidRPr="0053637A">
        <w:rPr>
          <w:color w:val="2C2D2E"/>
          <w:szCs w:val="24"/>
          <w:shd w:val="clear" w:color="auto" w:fill="FFFFFF"/>
        </w:rPr>
        <w:t>екана</w:t>
      </w:r>
      <w:proofErr w:type="spellEnd"/>
      <w:r w:rsidR="007004E8" w:rsidRPr="0053637A">
        <w:rPr>
          <w:color w:val="2C2D2E"/>
          <w:szCs w:val="24"/>
          <w:shd w:val="clear" w:color="auto" w:fill="FFFFFF"/>
        </w:rPr>
        <w:t xml:space="preserve"> по научной работе и международному сотрудничеству БГУ </w:t>
      </w:r>
      <w:r w:rsidR="007004E8" w:rsidRPr="0053637A">
        <w:rPr>
          <w:b/>
          <w:i/>
          <w:color w:val="2C2D2E"/>
          <w:szCs w:val="24"/>
          <w:shd w:val="clear" w:color="auto" w:fill="FFFFFF"/>
        </w:rPr>
        <w:t>(Минск, Беларусь</w:t>
      </w:r>
      <w:r w:rsidR="007004E8" w:rsidRPr="0053637A">
        <w:rPr>
          <w:color w:val="2C2D2E"/>
          <w:szCs w:val="24"/>
          <w:shd w:val="clear" w:color="auto" w:fill="FFFFFF"/>
        </w:rPr>
        <w:t xml:space="preserve">); </w:t>
      </w:r>
      <w:proofErr w:type="spellStart"/>
      <w:r w:rsidR="007004E8" w:rsidRPr="0053637A">
        <w:rPr>
          <w:b/>
          <w:bCs/>
          <w:color w:val="000000"/>
          <w:szCs w:val="24"/>
        </w:rPr>
        <w:t>Кашпар</w:t>
      </w:r>
      <w:proofErr w:type="spellEnd"/>
      <w:r w:rsidR="007004E8" w:rsidRPr="0053637A">
        <w:rPr>
          <w:b/>
          <w:bCs/>
          <w:color w:val="000000"/>
          <w:szCs w:val="24"/>
        </w:rPr>
        <w:t xml:space="preserve"> Вадим Иванович</w:t>
      </w:r>
      <w:r w:rsidR="007004E8" w:rsidRPr="0053637A">
        <w:rPr>
          <w:bCs/>
          <w:color w:val="000000"/>
          <w:szCs w:val="24"/>
        </w:rPr>
        <w:t xml:space="preserve">, </w:t>
      </w:r>
      <w:r w:rsidR="007004E8" w:rsidRPr="0053637A">
        <w:rPr>
          <w:color w:val="2C2D2E"/>
          <w:szCs w:val="24"/>
          <w:shd w:val="clear" w:color="auto" w:fill="FFFFFF"/>
        </w:rPr>
        <w:t>Институт социологии Национальной академии наук Беларуси, Центр оперативных исследований, Младший научный сотрудник (</w:t>
      </w:r>
      <w:r w:rsidR="007004E8" w:rsidRPr="0053637A">
        <w:rPr>
          <w:b/>
          <w:i/>
          <w:color w:val="2C2D2E"/>
          <w:szCs w:val="24"/>
          <w:shd w:val="clear" w:color="auto" w:fill="FFFFFF"/>
        </w:rPr>
        <w:t>Минск, Беларусь</w:t>
      </w:r>
      <w:r w:rsidR="007004E8" w:rsidRPr="0053637A">
        <w:rPr>
          <w:color w:val="2C2D2E"/>
          <w:szCs w:val="24"/>
          <w:shd w:val="clear" w:color="auto" w:fill="FFFFFF"/>
        </w:rPr>
        <w:t xml:space="preserve">); </w:t>
      </w:r>
      <w:proofErr w:type="spellStart"/>
      <w:r w:rsidR="007004E8" w:rsidRPr="0053637A">
        <w:rPr>
          <w:b/>
          <w:bCs/>
          <w:i/>
          <w:color w:val="000000"/>
          <w:szCs w:val="24"/>
        </w:rPr>
        <w:t>Ярощук</w:t>
      </w:r>
      <w:proofErr w:type="spellEnd"/>
      <w:r w:rsidR="007004E8" w:rsidRPr="0053637A">
        <w:rPr>
          <w:b/>
          <w:bCs/>
          <w:i/>
          <w:color w:val="000000"/>
          <w:szCs w:val="24"/>
        </w:rPr>
        <w:t xml:space="preserve"> Роман Сергеевич</w:t>
      </w:r>
      <w:r w:rsidR="007004E8" w:rsidRPr="0053637A">
        <w:rPr>
          <w:bCs/>
          <w:color w:val="000000"/>
          <w:szCs w:val="24"/>
        </w:rPr>
        <w:t xml:space="preserve">,  </w:t>
      </w:r>
      <w:r w:rsidR="000409A5" w:rsidRPr="0053637A">
        <w:rPr>
          <w:color w:val="2C2D2E"/>
          <w:szCs w:val="24"/>
          <w:shd w:val="clear" w:color="auto" w:fill="FFFFFF"/>
        </w:rPr>
        <w:t>с</w:t>
      </w:r>
      <w:r w:rsidR="007004E8" w:rsidRPr="0053637A">
        <w:rPr>
          <w:color w:val="2C2D2E"/>
          <w:szCs w:val="24"/>
          <w:shd w:val="clear" w:color="auto" w:fill="FFFFFF"/>
        </w:rPr>
        <w:t xml:space="preserve">тажер младшего научного </w:t>
      </w:r>
      <w:proofErr w:type="gramStart"/>
      <w:r w:rsidR="007004E8" w:rsidRPr="0053637A">
        <w:rPr>
          <w:color w:val="2C2D2E"/>
          <w:szCs w:val="24"/>
          <w:shd w:val="clear" w:color="auto" w:fill="FFFFFF"/>
        </w:rPr>
        <w:t>сотрудника Сектора информационного обеспечения социологических исследований Центра оперативных исследований Института социологии Национальной академии наук</w:t>
      </w:r>
      <w:proofErr w:type="gramEnd"/>
      <w:r w:rsidR="007004E8" w:rsidRPr="0053637A">
        <w:rPr>
          <w:color w:val="2C2D2E"/>
          <w:szCs w:val="24"/>
          <w:shd w:val="clear" w:color="auto" w:fill="FFFFFF"/>
        </w:rPr>
        <w:t xml:space="preserve"> Беларуси (</w:t>
      </w:r>
      <w:r w:rsidR="007004E8" w:rsidRPr="0053637A">
        <w:rPr>
          <w:b/>
          <w:i/>
          <w:color w:val="2C2D2E"/>
          <w:szCs w:val="24"/>
          <w:shd w:val="clear" w:color="auto" w:fill="FFFFFF"/>
        </w:rPr>
        <w:t>Минск, Беларусь</w:t>
      </w:r>
      <w:r w:rsidR="007004E8" w:rsidRPr="0053637A">
        <w:rPr>
          <w:color w:val="2C2D2E"/>
          <w:szCs w:val="24"/>
          <w:shd w:val="clear" w:color="auto" w:fill="FFFFFF"/>
        </w:rPr>
        <w:t>);</w:t>
      </w:r>
      <w:r w:rsidR="00152A42" w:rsidRPr="0053637A">
        <w:rPr>
          <w:bCs/>
          <w:color w:val="000000"/>
          <w:szCs w:val="24"/>
        </w:rPr>
        <w:t xml:space="preserve"> </w:t>
      </w:r>
      <w:proofErr w:type="spellStart"/>
      <w:r w:rsidR="00152A42" w:rsidRPr="0053637A">
        <w:rPr>
          <w:b/>
          <w:bCs/>
          <w:i/>
          <w:color w:val="000000"/>
          <w:szCs w:val="24"/>
        </w:rPr>
        <w:t>Шурко</w:t>
      </w:r>
      <w:proofErr w:type="spellEnd"/>
      <w:r w:rsidR="00152A42" w:rsidRPr="0053637A">
        <w:rPr>
          <w:b/>
          <w:bCs/>
          <w:i/>
          <w:color w:val="000000"/>
          <w:szCs w:val="24"/>
        </w:rPr>
        <w:t xml:space="preserve"> Анна Викторовна</w:t>
      </w:r>
      <w:r w:rsidR="00152A42" w:rsidRPr="0053637A">
        <w:rPr>
          <w:bCs/>
          <w:color w:val="000000"/>
          <w:szCs w:val="24"/>
        </w:rPr>
        <w:t xml:space="preserve">, </w:t>
      </w:r>
      <w:r w:rsidR="00293078" w:rsidRPr="0053637A">
        <w:rPr>
          <w:color w:val="2C2D2E"/>
          <w:szCs w:val="24"/>
          <w:shd w:val="clear" w:color="auto" w:fill="FFFFFF"/>
        </w:rPr>
        <w:t>с</w:t>
      </w:r>
      <w:r w:rsidR="00152A42" w:rsidRPr="0053637A">
        <w:rPr>
          <w:color w:val="2C2D2E"/>
          <w:szCs w:val="24"/>
          <w:shd w:val="clear" w:color="auto" w:fill="FFFFFF"/>
        </w:rPr>
        <w:t>тажер младшего научного сотрудника Сектора информационного обеспечения социологических исследований Центра оперативных исследований Института социологии Национальной академии наук Беларуси (</w:t>
      </w:r>
      <w:r w:rsidR="00152A42" w:rsidRPr="0053637A">
        <w:rPr>
          <w:b/>
          <w:i/>
          <w:color w:val="2C2D2E"/>
          <w:szCs w:val="24"/>
          <w:shd w:val="clear" w:color="auto" w:fill="FFFFFF"/>
        </w:rPr>
        <w:t>Минск, Беларусь</w:t>
      </w:r>
      <w:r w:rsidR="00152A42" w:rsidRPr="0053637A">
        <w:rPr>
          <w:color w:val="2C2D2E"/>
          <w:szCs w:val="24"/>
          <w:shd w:val="clear" w:color="auto" w:fill="FFFFFF"/>
        </w:rPr>
        <w:t>).</w:t>
      </w:r>
    </w:p>
    <w:p w:rsidR="00BA011F" w:rsidRPr="0053637A" w:rsidRDefault="00BA011F" w:rsidP="00E33BC7">
      <w:pPr>
        <w:spacing w:line="360" w:lineRule="auto"/>
        <w:ind w:firstLine="605"/>
        <w:jc w:val="left"/>
        <w:rPr>
          <w:szCs w:val="24"/>
        </w:rPr>
      </w:pPr>
    </w:p>
    <w:p w:rsidR="00BA011F" w:rsidRPr="0053637A" w:rsidRDefault="00BA011F" w:rsidP="00BE669F">
      <w:pPr>
        <w:jc w:val="center"/>
        <w:rPr>
          <w:b/>
          <w:szCs w:val="24"/>
        </w:rPr>
      </w:pPr>
    </w:p>
    <w:p w:rsidR="00BA011F" w:rsidRPr="0053637A" w:rsidRDefault="00BA011F" w:rsidP="00BE669F">
      <w:pPr>
        <w:jc w:val="center"/>
        <w:rPr>
          <w:b/>
          <w:szCs w:val="24"/>
        </w:rPr>
      </w:pPr>
    </w:p>
    <w:p w:rsidR="00BE669F" w:rsidRPr="0053637A" w:rsidRDefault="00BE669F" w:rsidP="00BE669F">
      <w:pPr>
        <w:jc w:val="center"/>
        <w:rPr>
          <w:b/>
          <w:szCs w:val="24"/>
        </w:rPr>
      </w:pPr>
      <w:r w:rsidRPr="0053637A">
        <w:rPr>
          <w:b/>
          <w:szCs w:val="24"/>
        </w:rPr>
        <w:t>Программа работы</w:t>
      </w:r>
      <w:r w:rsidR="00FF524D" w:rsidRPr="0053637A">
        <w:rPr>
          <w:b/>
          <w:szCs w:val="24"/>
        </w:rPr>
        <w:t xml:space="preserve"> конференции</w:t>
      </w:r>
    </w:p>
    <w:p w:rsidR="00BE669F" w:rsidRPr="0053637A" w:rsidRDefault="00BE669F" w:rsidP="00BE669F">
      <w:pPr>
        <w:jc w:val="center"/>
        <w:rPr>
          <w:b/>
          <w:szCs w:val="24"/>
        </w:rPr>
      </w:pPr>
    </w:p>
    <w:p w:rsidR="00BE669F" w:rsidRPr="0053637A" w:rsidRDefault="00596DAA" w:rsidP="00BE669F">
      <w:pPr>
        <w:ind w:firstLine="567"/>
        <w:rPr>
          <w:i/>
          <w:szCs w:val="24"/>
        </w:rPr>
      </w:pPr>
      <w:r w:rsidRPr="0053637A">
        <w:rPr>
          <w:i/>
          <w:szCs w:val="24"/>
        </w:rPr>
        <w:t>Открытие конференции</w:t>
      </w:r>
    </w:p>
    <w:p w:rsidR="00D907BE" w:rsidRPr="0053637A" w:rsidRDefault="00D907BE" w:rsidP="00BE669F">
      <w:pPr>
        <w:ind w:firstLine="567"/>
        <w:rPr>
          <w:b/>
          <w:caps/>
          <w:szCs w:val="24"/>
        </w:rPr>
      </w:pPr>
    </w:p>
    <w:p w:rsidR="00CB7481" w:rsidRPr="0053637A" w:rsidRDefault="00A403F3" w:rsidP="00CB7481">
      <w:pPr>
        <w:spacing w:line="360" w:lineRule="auto"/>
        <w:ind w:firstLine="567"/>
        <w:rPr>
          <w:szCs w:val="24"/>
        </w:rPr>
      </w:pPr>
      <w:r w:rsidRPr="0053637A">
        <w:rPr>
          <w:b/>
          <w:szCs w:val="24"/>
        </w:rPr>
        <w:lastRenderedPageBreak/>
        <w:t>Журавлева Ирина Александровна</w:t>
      </w:r>
      <w:r w:rsidR="00BE669F" w:rsidRPr="0053637A">
        <w:rPr>
          <w:b/>
          <w:szCs w:val="24"/>
        </w:rPr>
        <w:t xml:space="preserve">, </w:t>
      </w:r>
      <w:r w:rsidR="00CB7481" w:rsidRPr="0053637A">
        <w:rPr>
          <w:b/>
          <w:szCs w:val="24"/>
        </w:rPr>
        <w:t xml:space="preserve"> </w:t>
      </w:r>
      <w:proofErr w:type="spellStart"/>
      <w:r w:rsidR="00CB7481" w:rsidRPr="0053637A">
        <w:rPr>
          <w:szCs w:val="24"/>
        </w:rPr>
        <w:t>и.о</w:t>
      </w:r>
      <w:proofErr w:type="spellEnd"/>
      <w:r w:rsidR="00CB7481" w:rsidRPr="0053637A">
        <w:rPr>
          <w:szCs w:val="24"/>
        </w:rPr>
        <w:t xml:space="preserve">. директора Института социальных наук, зав. кафедрой государственного </w:t>
      </w:r>
      <w:r w:rsidR="009E728B">
        <w:rPr>
          <w:szCs w:val="24"/>
        </w:rPr>
        <w:t xml:space="preserve">и </w:t>
      </w:r>
      <w:r w:rsidR="00CB7481" w:rsidRPr="0053637A">
        <w:rPr>
          <w:szCs w:val="24"/>
        </w:rPr>
        <w:t>муниципального управления, кандидат философских наук, доцент</w:t>
      </w:r>
    </w:p>
    <w:p w:rsidR="00BE669F" w:rsidRPr="0053637A" w:rsidRDefault="00BE669F" w:rsidP="00BE669F">
      <w:pPr>
        <w:ind w:firstLine="567"/>
        <w:rPr>
          <w:szCs w:val="24"/>
        </w:rPr>
      </w:pPr>
    </w:p>
    <w:p w:rsidR="00BE669F" w:rsidRPr="0053637A" w:rsidRDefault="00BE669F" w:rsidP="00BE669F">
      <w:pPr>
        <w:ind w:firstLine="567"/>
        <w:rPr>
          <w:b/>
          <w:szCs w:val="24"/>
        </w:rPr>
      </w:pPr>
    </w:p>
    <w:p w:rsidR="00BE669F" w:rsidRPr="0053637A" w:rsidRDefault="00BE669F" w:rsidP="00BE669F">
      <w:pPr>
        <w:ind w:firstLine="567"/>
        <w:rPr>
          <w:i/>
          <w:szCs w:val="24"/>
        </w:rPr>
      </w:pPr>
      <w:r w:rsidRPr="0053637A">
        <w:rPr>
          <w:i/>
          <w:szCs w:val="24"/>
        </w:rPr>
        <w:t>Приветствия участникам конференции</w:t>
      </w:r>
    </w:p>
    <w:p w:rsidR="009E728B" w:rsidRDefault="009E728B" w:rsidP="00BE669F">
      <w:pPr>
        <w:ind w:firstLine="567"/>
        <w:rPr>
          <w:b/>
          <w:bCs/>
          <w:color w:val="000000"/>
        </w:rPr>
      </w:pPr>
    </w:p>
    <w:p w:rsidR="00BE669F" w:rsidRPr="0053637A" w:rsidRDefault="0053637A" w:rsidP="00BE669F">
      <w:pPr>
        <w:ind w:firstLine="567"/>
        <w:rPr>
          <w:b/>
          <w:i/>
          <w:szCs w:val="24"/>
        </w:rPr>
      </w:pPr>
      <w:r>
        <w:rPr>
          <w:b/>
          <w:bCs/>
          <w:color w:val="000000"/>
        </w:rPr>
        <w:t xml:space="preserve">ШМИДТ </w:t>
      </w:r>
      <w:r w:rsidRPr="0053637A">
        <w:rPr>
          <w:b/>
          <w:bCs/>
          <w:color w:val="000000"/>
        </w:rPr>
        <w:t xml:space="preserve"> Александр Федорович</w:t>
      </w:r>
      <w:r>
        <w:rPr>
          <w:b/>
          <w:bCs/>
          <w:color w:val="000000"/>
        </w:rPr>
        <w:t xml:space="preserve">, </w:t>
      </w:r>
      <w:r w:rsidRPr="0053637A">
        <w:rPr>
          <w:szCs w:val="24"/>
        </w:rPr>
        <w:t>ректор Иркутского государственного университета</w:t>
      </w:r>
      <w:r w:rsidR="00E415A1">
        <w:rPr>
          <w:szCs w:val="24"/>
        </w:rPr>
        <w:t>, доктор химических наук, профессор;</w:t>
      </w:r>
    </w:p>
    <w:p w:rsidR="0053637A" w:rsidRDefault="0053637A" w:rsidP="00880E3D">
      <w:pPr>
        <w:ind w:firstLine="567"/>
        <w:rPr>
          <w:b/>
          <w:szCs w:val="24"/>
        </w:rPr>
      </w:pPr>
    </w:p>
    <w:p w:rsidR="00880E3D" w:rsidRPr="00E415A1" w:rsidRDefault="00880E3D" w:rsidP="00880E3D">
      <w:pPr>
        <w:ind w:firstLine="567"/>
        <w:rPr>
          <w:szCs w:val="24"/>
        </w:rPr>
      </w:pPr>
      <w:r w:rsidRPr="0053637A">
        <w:rPr>
          <w:b/>
          <w:szCs w:val="24"/>
        </w:rPr>
        <w:t xml:space="preserve">ГРИГОРИЧЕВ Константин Вадимович, </w:t>
      </w:r>
      <w:r w:rsidRPr="0053637A">
        <w:rPr>
          <w:szCs w:val="24"/>
        </w:rPr>
        <w:t>проректор по научной и международной деятельности</w:t>
      </w:r>
      <w:r w:rsidRPr="0053637A">
        <w:rPr>
          <w:b/>
          <w:szCs w:val="24"/>
        </w:rPr>
        <w:t xml:space="preserve"> </w:t>
      </w:r>
      <w:r w:rsidRPr="0053637A">
        <w:rPr>
          <w:szCs w:val="24"/>
        </w:rPr>
        <w:t>Иркутского государственного университета;</w:t>
      </w:r>
      <w:r w:rsidRPr="0053637A">
        <w:rPr>
          <w:b/>
          <w:szCs w:val="24"/>
        </w:rPr>
        <w:t xml:space="preserve"> </w:t>
      </w:r>
      <w:r w:rsidR="00E415A1" w:rsidRPr="00E415A1">
        <w:rPr>
          <w:szCs w:val="24"/>
        </w:rPr>
        <w:t>доктор социологических наук, профессор;</w:t>
      </w:r>
    </w:p>
    <w:p w:rsidR="00E415A1" w:rsidRDefault="00E415A1" w:rsidP="00E75D5D">
      <w:pPr>
        <w:spacing w:line="360" w:lineRule="auto"/>
        <w:ind w:firstLine="567"/>
        <w:rPr>
          <w:b/>
          <w:bCs/>
          <w:color w:val="000000"/>
        </w:rPr>
      </w:pPr>
    </w:p>
    <w:p w:rsidR="00E75D5D" w:rsidRPr="0053637A" w:rsidRDefault="00E415A1" w:rsidP="009E728B">
      <w:pPr>
        <w:ind w:firstLine="567"/>
        <w:rPr>
          <w:b/>
          <w:bCs/>
          <w:color w:val="000000"/>
          <w:szCs w:val="24"/>
        </w:rPr>
      </w:pPr>
      <w:r w:rsidRPr="00E415A1">
        <w:rPr>
          <w:b/>
          <w:bCs/>
          <w:color w:val="000000"/>
        </w:rPr>
        <w:t xml:space="preserve">Господин </w:t>
      </w:r>
      <w:r w:rsidRPr="00E415A1">
        <w:rPr>
          <w:b/>
          <w:color w:val="000000"/>
        </w:rPr>
        <w:t>ХАН СЕОНГ ЧИН</w:t>
      </w:r>
      <w:r>
        <w:rPr>
          <w:color w:val="000000"/>
        </w:rPr>
        <w:t xml:space="preserve">, </w:t>
      </w:r>
      <w:r w:rsidR="0053637A">
        <w:rPr>
          <w:bCs/>
          <w:color w:val="000000"/>
        </w:rPr>
        <w:t>Генеральный консул генерального консульства Республики Корея</w:t>
      </w:r>
      <w:r w:rsidR="009E728B">
        <w:rPr>
          <w:bCs/>
          <w:color w:val="000000"/>
        </w:rPr>
        <w:t xml:space="preserve"> в </w:t>
      </w:r>
      <w:proofErr w:type="spellStart"/>
      <w:r w:rsidR="009E728B">
        <w:rPr>
          <w:bCs/>
          <w:color w:val="000000"/>
        </w:rPr>
        <w:t>г</w:t>
      </w:r>
      <w:proofErr w:type="gramStart"/>
      <w:r w:rsidR="009E728B">
        <w:rPr>
          <w:bCs/>
          <w:color w:val="000000"/>
        </w:rPr>
        <w:t>.И</w:t>
      </w:r>
      <w:proofErr w:type="gramEnd"/>
      <w:r w:rsidR="009E728B">
        <w:rPr>
          <w:bCs/>
          <w:color w:val="000000"/>
        </w:rPr>
        <w:t>ркутск</w:t>
      </w:r>
      <w:proofErr w:type="spellEnd"/>
      <w:r>
        <w:rPr>
          <w:bCs/>
          <w:color w:val="000000"/>
        </w:rPr>
        <w:t xml:space="preserve">; </w:t>
      </w:r>
    </w:p>
    <w:p w:rsidR="00E415A1" w:rsidRDefault="00E415A1" w:rsidP="009E728B">
      <w:pPr>
        <w:ind w:firstLine="567"/>
        <w:rPr>
          <w:b/>
          <w:szCs w:val="24"/>
        </w:rPr>
      </w:pPr>
    </w:p>
    <w:p w:rsidR="00D907BE" w:rsidRDefault="00D907BE" w:rsidP="009E728B">
      <w:pPr>
        <w:ind w:firstLine="567"/>
        <w:rPr>
          <w:szCs w:val="24"/>
        </w:rPr>
      </w:pPr>
      <w:r w:rsidRPr="0053637A">
        <w:rPr>
          <w:b/>
          <w:szCs w:val="24"/>
        </w:rPr>
        <w:t xml:space="preserve">АПАНОВИЧ  Елена Владимировна, </w:t>
      </w:r>
      <w:r w:rsidRPr="0053637A">
        <w:rPr>
          <w:szCs w:val="24"/>
        </w:rPr>
        <w:t>заместитель министра образования Иркутской области, кандидат педагогических наук, доцент;</w:t>
      </w:r>
    </w:p>
    <w:p w:rsidR="009E728B" w:rsidRDefault="009E728B" w:rsidP="00D907BE">
      <w:pPr>
        <w:spacing w:line="360" w:lineRule="auto"/>
        <w:ind w:firstLine="567"/>
        <w:rPr>
          <w:b/>
          <w:bCs/>
          <w:color w:val="000000"/>
        </w:rPr>
      </w:pPr>
    </w:p>
    <w:p w:rsidR="00E415A1" w:rsidRDefault="00E415A1" w:rsidP="00D907BE">
      <w:pPr>
        <w:spacing w:line="360" w:lineRule="auto"/>
        <w:ind w:firstLine="567"/>
        <w:rPr>
          <w:bCs/>
          <w:color w:val="000000"/>
        </w:rPr>
      </w:pPr>
      <w:r w:rsidRPr="00E415A1">
        <w:rPr>
          <w:b/>
          <w:bCs/>
          <w:color w:val="000000"/>
        </w:rPr>
        <w:t xml:space="preserve">КАПЛИНА Светлана </w:t>
      </w:r>
      <w:proofErr w:type="spellStart"/>
      <w:r w:rsidRPr="00E415A1">
        <w:rPr>
          <w:b/>
          <w:bCs/>
          <w:color w:val="000000"/>
        </w:rPr>
        <w:t>Жановна</w:t>
      </w:r>
      <w:proofErr w:type="spellEnd"/>
      <w:r>
        <w:rPr>
          <w:bCs/>
          <w:color w:val="000000"/>
        </w:rPr>
        <w:t xml:space="preserve">, заместитель министра культуры Иркутской области; </w:t>
      </w:r>
    </w:p>
    <w:p w:rsidR="00E415A1" w:rsidRDefault="00E415A1" w:rsidP="00D907BE">
      <w:pPr>
        <w:spacing w:line="360" w:lineRule="auto"/>
        <w:ind w:firstLine="567"/>
        <w:rPr>
          <w:b/>
          <w:bCs/>
          <w:color w:val="000000"/>
        </w:rPr>
      </w:pPr>
    </w:p>
    <w:p w:rsidR="00E415A1" w:rsidRDefault="00E415A1" w:rsidP="00D907BE">
      <w:pPr>
        <w:spacing w:line="360" w:lineRule="auto"/>
        <w:ind w:firstLine="567"/>
        <w:rPr>
          <w:bCs/>
          <w:color w:val="000000"/>
        </w:rPr>
      </w:pPr>
      <w:r w:rsidRPr="00E415A1">
        <w:rPr>
          <w:b/>
          <w:bCs/>
          <w:color w:val="000000"/>
        </w:rPr>
        <w:t>ИВАНОВ  Илья Николаевич</w:t>
      </w:r>
      <w:r>
        <w:rPr>
          <w:bCs/>
          <w:color w:val="000000"/>
        </w:rPr>
        <w:t>, заместитель министра по молодежной политике Иркутской области;</w:t>
      </w:r>
    </w:p>
    <w:p w:rsidR="00E415A1" w:rsidRPr="0053637A" w:rsidRDefault="00E415A1" w:rsidP="00D907BE">
      <w:pPr>
        <w:spacing w:line="360" w:lineRule="auto"/>
        <w:ind w:firstLine="567"/>
        <w:rPr>
          <w:szCs w:val="24"/>
        </w:rPr>
      </w:pPr>
      <w:r w:rsidRPr="00E415A1">
        <w:rPr>
          <w:b/>
          <w:szCs w:val="24"/>
        </w:rPr>
        <w:t>КУЗЬМИНА  Екатерина Вячеславовна</w:t>
      </w:r>
      <w:r>
        <w:rPr>
          <w:szCs w:val="24"/>
        </w:rPr>
        <w:t>, н</w:t>
      </w:r>
      <w:r w:rsidRPr="0048179D">
        <w:rPr>
          <w:szCs w:val="24"/>
        </w:rPr>
        <w:t>ачальник отдела промышленной политики Министерства экономического развития Иркутской области</w:t>
      </w:r>
      <w:r>
        <w:rPr>
          <w:szCs w:val="24"/>
        </w:rPr>
        <w:t>;</w:t>
      </w:r>
    </w:p>
    <w:p w:rsidR="008B4E2A" w:rsidRPr="0053637A" w:rsidRDefault="008B4E2A" w:rsidP="00BA2C58">
      <w:pPr>
        <w:ind w:firstLine="567"/>
        <w:rPr>
          <w:b/>
          <w:caps/>
          <w:szCs w:val="24"/>
        </w:rPr>
      </w:pPr>
    </w:p>
    <w:p w:rsidR="00BA2C58" w:rsidRPr="0053637A" w:rsidRDefault="00BA2C58" w:rsidP="00BA2C58">
      <w:pPr>
        <w:ind w:firstLine="567"/>
        <w:rPr>
          <w:szCs w:val="24"/>
        </w:rPr>
      </w:pPr>
      <w:r w:rsidRPr="0053637A">
        <w:rPr>
          <w:b/>
          <w:caps/>
          <w:szCs w:val="24"/>
        </w:rPr>
        <w:t>Сысоева</w:t>
      </w:r>
      <w:r w:rsidRPr="0053637A">
        <w:rPr>
          <w:b/>
          <w:szCs w:val="24"/>
        </w:rPr>
        <w:t xml:space="preserve"> Наталья Сергеевна</w:t>
      </w:r>
      <w:r w:rsidRPr="0053637A">
        <w:rPr>
          <w:szCs w:val="24"/>
        </w:rPr>
        <w:t>, директор Иркутского областного художественного музея им. В.П. Сукачева, искусствовед, председатель И</w:t>
      </w:r>
      <w:r w:rsidR="0019528F">
        <w:rPr>
          <w:szCs w:val="24"/>
        </w:rPr>
        <w:t>РО ВПО «Союз художников России».</w:t>
      </w:r>
    </w:p>
    <w:p w:rsidR="00CB7481" w:rsidRPr="0053637A" w:rsidRDefault="00CB7481" w:rsidP="00BA2C58">
      <w:pPr>
        <w:ind w:firstLine="567"/>
        <w:rPr>
          <w:b/>
          <w:szCs w:val="24"/>
        </w:rPr>
      </w:pPr>
    </w:p>
    <w:p w:rsidR="0053637A" w:rsidRDefault="0053637A" w:rsidP="00E56641">
      <w:pPr>
        <w:jc w:val="center"/>
        <w:rPr>
          <w:b/>
          <w:szCs w:val="24"/>
        </w:rPr>
      </w:pPr>
    </w:p>
    <w:p w:rsidR="00E56641" w:rsidRPr="0053637A" w:rsidRDefault="00E56641" w:rsidP="00E56641">
      <w:pPr>
        <w:jc w:val="center"/>
        <w:rPr>
          <w:b/>
          <w:szCs w:val="24"/>
        </w:rPr>
      </w:pPr>
      <w:r w:rsidRPr="0053637A">
        <w:rPr>
          <w:b/>
          <w:szCs w:val="24"/>
        </w:rPr>
        <w:t>Награждение авторов лучших докладов</w:t>
      </w:r>
    </w:p>
    <w:p w:rsidR="00E56641" w:rsidRPr="0053637A" w:rsidRDefault="00FB1711" w:rsidP="00E56641">
      <w:pPr>
        <w:jc w:val="center"/>
        <w:rPr>
          <w:szCs w:val="24"/>
        </w:rPr>
      </w:pPr>
      <w:r w:rsidRPr="0053637A">
        <w:rPr>
          <w:szCs w:val="24"/>
          <w:lang w:val="en-US"/>
        </w:rPr>
        <w:t>IV</w:t>
      </w:r>
      <w:r w:rsidR="00E56641" w:rsidRPr="0053637A">
        <w:rPr>
          <w:szCs w:val="24"/>
        </w:rPr>
        <w:t xml:space="preserve"> </w:t>
      </w:r>
      <w:proofErr w:type="gramStart"/>
      <w:r w:rsidR="00E56641" w:rsidRPr="0053637A">
        <w:rPr>
          <w:szCs w:val="24"/>
        </w:rPr>
        <w:t>региональной  научно</w:t>
      </w:r>
      <w:proofErr w:type="gramEnd"/>
      <w:r w:rsidR="00E56641" w:rsidRPr="0053637A">
        <w:rPr>
          <w:szCs w:val="24"/>
        </w:rPr>
        <w:t>-практической конференции «Креативные стратегии и креативные индустрии  в экономическом, социальном и культурном пространствах региона»</w:t>
      </w:r>
      <w:r w:rsidR="00E85E55">
        <w:rPr>
          <w:szCs w:val="24"/>
        </w:rPr>
        <w:t xml:space="preserve"> (2022</w:t>
      </w:r>
      <w:r w:rsidR="00E56641" w:rsidRPr="0053637A">
        <w:rPr>
          <w:szCs w:val="24"/>
        </w:rPr>
        <w:t>г.)</w:t>
      </w:r>
    </w:p>
    <w:p w:rsidR="00E56641" w:rsidRPr="0053637A" w:rsidRDefault="00E56641" w:rsidP="00E56641">
      <w:pPr>
        <w:jc w:val="center"/>
        <w:rPr>
          <w:rFonts w:eastAsia="Arial Unicode MS"/>
          <w:szCs w:val="24"/>
        </w:rPr>
      </w:pPr>
    </w:p>
    <w:p w:rsidR="00E56641" w:rsidRPr="0053637A" w:rsidRDefault="00E56641" w:rsidP="00E56641">
      <w:pPr>
        <w:rPr>
          <w:rFonts w:ascii="Arial" w:hAnsi="Arial" w:cs="Arial"/>
          <w:caps/>
          <w:szCs w:val="24"/>
        </w:rPr>
      </w:pPr>
    </w:p>
    <w:p w:rsidR="00BA2C58" w:rsidRPr="0053637A" w:rsidRDefault="00BA2C58" w:rsidP="00647FB3">
      <w:pPr>
        <w:spacing w:after="200" w:line="276" w:lineRule="auto"/>
        <w:jc w:val="center"/>
        <w:rPr>
          <w:b/>
          <w:szCs w:val="24"/>
        </w:rPr>
      </w:pPr>
      <w:r w:rsidRPr="0053637A">
        <w:rPr>
          <w:b/>
          <w:szCs w:val="24"/>
        </w:rPr>
        <w:t>Доклады</w:t>
      </w:r>
    </w:p>
    <w:p w:rsidR="00E85E55" w:rsidRPr="006A2FBD" w:rsidRDefault="006A4107" w:rsidP="00E85E55">
      <w:pPr>
        <w:spacing w:line="240" w:lineRule="atLeast"/>
        <w:rPr>
          <w:i/>
          <w:szCs w:val="24"/>
        </w:rPr>
      </w:pPr>
      <w:r w:rsidRPr="006A2FBD">
        <w:rPr>
          <w:rFonts w:eastAsia="Times New Roman"/>
          <w:b/>
          <w:color w:val="000000"/>
          <w:szCs w:val="24"/>
          <w:lang w:eastAsia="ru-RU"/>
        </w:rPr>
        <w:t>Тематический блок 1</w:t>
      </w:r>
      <w:r w:rsidR="00E85E55" w:rsidRPr="006A2FBD">
        <w:rPr>
          <w:rFonts w:eastAsia="Times New Roman"/>
          <w:b/>
          <w:color w:val="000000"/>
          <w:szCs w:val="24"/>
          <w:lang w:eastAsia="ru-RU"/>
        </w:rPr>
        <w:t xml:space="preserve">: </w:t>
      </w:r>
      <w:r w:rsidR="00E85E55" w:rsidRPr="006A2FBD">
        <w:rPr>
          <w:i/>
          <w:szCs w:val="24"/>
        </w:rPr>
        <w:t>Креативная экономика региона: креативно выживать или креативно развиваться? (</w:t>
      </w:r>
      <w:r w:rsidR="00041441" w:rsidRPr="006A2FBD">
        <w:rPr>
          <w:i/>
          <w:szCs w:val="24"/>
        </w:rPr>
        <w:t xml:space="preserve">креативные </w:t>
      </w:r>
      <w:r w:rsidR="00E85E55" w:rsidRPr="006A2FBD">
        <w:rPr>
          <w:i/>
          <w:szCs w:val="24"/>
        </w:rPr>
        <w:t>стратегии,</w:t>
      </w:r>
      <w:r w:rsidR="00041441" w:rsidRPr="006A2FBD">
        <w:rPr>
          <w:i/>
          <w:szCs w:val="24"/>
        </w:rPr>
        <w:t xml:space="preserve"> креативные </w:t>
      </w:r>
      <w:r w:rsidR="00E85E55" w:rsidRPr="006A2FBD">
        <w:rPr>
          <w:i/>
          <w:szCs w:val="24"/>
        </w:rPr>
        <w:t xml:space="preserve"> индустрии, инфраструктура</w:t>
      </w:r>
      <w:r w:rsidR="00041441" w:rsidRPr="006A2FBD">
        <w:rPr>
          <w:i/>
          <w:szCs w:val="24"/>
        </w:rPr>
        <w:t xml:space="preserve"> креативной экономики</w:t>
      </w:r>
      <w:r w:rsidR="00E85E55" w:rsidRPr="006A2FBD">
        <w:rPr>
          <w:i/>
          <w:szCs w:val="24"/>
        </w:rPr>
        <w:t xml:space="preserve">, проблемы и перспективы); </w:t>
      </w:r>
    </w:p>
    <w:p w:rsidR="00E85E55" w:rsidRPr="006A2FBD" w:rsidRDefault="00E85E55" w:rsidP="00E85E55">
      <w:pPr>
        <w:spacing w:after="200" w:line="276" w:lineRule="auto"/>
        <w:jc w:val="center"/>
        <w:rPr>
          <w:b/>
          <w:i/>
          <w:szCs w:val="24"/>
        </w:rPr>
      </w:pPr>
    </w:p>
    <w:p w:rsidR="00647FB3" w:rsidRDefault="003A39EF" w:rsidP="00041441">
      <w:pPr>
        <w:spacing w:after="200" w:line="276" w:lineRule="auto"/>
        <w:rPr>
          <w:szCs w:val="24"/>
        </w:rPr>
      </w:pPr>
      <w:r w:rsidRPr="0053637A">
        <w:rPr>
          <w:b/>
          <w:szCs w:val="24"/>
        </w:rPr>
        <w:t xml:space="preserve"> </w:t>
      </w:r>
      <w:r w:rsidR="00647FB3" w:rsidRPr="0053637A">
        <w:rPr>
          <w:b/>
          <w:szCs w:val="24"/>
        </w:rPr>
        <w:t>«</w:t>
      </w:r>
      <w:r w:rsidR="00041441">
        <w:rPr>
          <w:b/>
          <w:bCs/>
          <w:color w:val="000000"/>
          <w:szCs w:val="24"/>
        </w:rPr>
        <w:t>Формула трех</w:t>
      </w:r>
      <w:r w:rsidR="00E85E55">
        <w:rPr>
          <w:b/>
          <w:bCs/>
          <w:color w:val="000000"/>
          <w:szCs w:val="24"/>
        </w:rPr>
        <w:t xml:space="preserve"> «Э» </w:t>
      </w:r>
      <w:r w:rsidR="00041441">
        <w:rPr>
          <w:b/>
          <w:bCs/>
          <w:color w:val="000000"/>
          <w:szCs w:val="24"/>
        </w:rPr>
        <w:t xml:space="preserve">и другие закономерности </w:t>
      </w:r>
      <w:r w:rsidR="00E85E55">
        <w:rPr>
          <w:b/>
          <w:bCs/>
          <w:color w:val="000000"/>
          <w:szCs w:val="24"/>
        </w:rPr>
        <w:t>креативной экономики региона</w:t>
      </w:r>
      <w:r w:rsidR="00647FB3" w:rsidRPr="0053637A">
        <w:rPr>
          <w:b/>
          <w:szCs w:val="24"/>
        </w:rPr>
        <w:t>»</w:t>
      </w:r>
      <w:r w:rsidR="00647FB3" w:rsidRPr="0053637A">
        <w:rPr>
          <w:szCs w:val="24"/>
        </w:rPr>
        <w:t xml:space="preserve"> </w:t>
      </w:r>
      <w:proofErr w:type="gramStart"/>
      <w:r w:rsidR="00647FB3" w:rsidRPr="0053637A">
        <w:rPr>
          <w:szCs w:val="24"/>
        </w:rPr>
        <w:t>–</w:t>
      </w:r>
      <w:proofErr w:type="spellStart"/>
      <w:r w:rsidR="00647FB3" w:rsidRPr="0053637A">
        <w:rPr>
          <w:i/>
          <w:szCs w:val="24"/>
        </w:rPr>
        <w:t>Ф</w:t>
      </w:r>
      <w:proofErr w:type="gramEnd"/>
      <w:r w:rsidR="00647FB3" w:rsidRPr="0053637A">
        <w:rPr>
          <w:i/>
          <w:szCs w:val="24"/>
        </w:rPr>
        <w:t>альковская</w:t>
      </w:r>
      <w:proofErr w:type="spellEnd"/>
      <w:r w:rsidR="00647FB3" w:rsidRPr="0053637A">
        <w:rPr>
          <w:i/>
          <w:szCs w:val="24"/>
        </w:rPr>
        <w:t xml:space="preserve"> Татьяна Юрьевна</w:t>
      </w:r>
      <w:r w:rsidR="00647FB3" w:rsidRPr="0053637A">
        <w:rPr>
          <w:szCs w:val="24"/>
        </w:rPr>
        <w:t>, кандидат философских наук, доцент, доцент кафедры культурологии и управления социальными процессами ФГБОУ ВО «ИГУ», руководитель НПЦ «Креативный город»;</w:t>
      </w:r>
    </w:p>
    <w:p w:rsidR="00041441" w:rsidRDefault="00041441" w:rsidP="00041441">
      <w:pPr>
        <w:spacing w:after="200" w:line="276" w:lineRule="auto"/>
        <w:rPr>
          <w:color w:val="2C2D2E"/>
          <w:sz w:val="21"/>
          <w:szCs w:val="21"/>
          <w:shd w:val="clear" w:color="auto" w:fill="FFFFFF"/>
        </w:rPr>
      </w:pPr>
      <w:r>
        <w:rPr>
          <w:b/>
        </w:rPr>
        <w:lastRenderedPageBreak/>
        <w:t>«</w:t>
      </w:r>
      <w:r w:rsidRPr="008B1004">
        <w:rPr>
          <w:b/>
        </w:rPr>
        <w:t>Креативный потенциал городов</w:t>
      </w:r>
      <w:r>
        <w:rPr>
          <w:b/>
        </w:rPr>
        <w:t xml:space="preserve">» - </w:t>
      </w:r>
      <w:proofErr w:type="spellStart"/>
      <w:r w:rsidRPr="00041441">
        <w:rPr>
          <w:bCs/>
          <w:i/>
          <w:color w:val="000000"/>
        </w:rPr>
        <w:t>Полюшкевич</w:t>
      </w:r>
      <w:proofErr w:type="spellEnd"/>
      <w:r w:rsidRPr="00041441">
        <w:rPr>
          <w:bCs/>
          <w:i/>
          <w:color w:val="000000"/>
        </w:rPr>
        <w:t xml:space="preserve"> Оксана Александровна, </w:t>
      </w:r>
      <w:r w:rsidRPr="00041441">
        <w:rPr>
          <w:color w:val="2C2D2E"/>
          <w:sz w:val="21"/>
          <w:szCs w:val="21"/>
          <w:shd w:val="clear" w:color="auto" w:fill="FFFFFF"/>
        </w:rPr>
        <w:t>доцент кафедры государственного и муниципального управления,  кандидат философских наук ИГУ</w:t>
      </w:r>
      <w:r>
        <w:rPr>
          <w:color w:val="2C2D2E"/>
          <w:sz w:val="21"/>
          <w:szCs w:val="21"/>
          <w:shd w:val="clear" w:color="auto" w:fill="FFFFFF"/>
        </w:rPr>
        <w:t xml:space="preserve">; </w:t>
      </w:r>
    </w:p>
    <w:p w:rsidR="00041441" w:rsidRDefault="00041441" w:rsidP="00041441">
      <w:pPr>
        <w:spacing w:after="200" w:line="276" w:lineRule="auto"/>
        <w:rPr>
          <w:color w:val="2C2D2E"/>
          <w:szCs w:val="24"/>
          <w:shd w:val="clear" w:color="auto" w:fill="FFFFFF"/>
        </w:rPr>
      </w:pPr>
      <w:proofErr w:type="gramStart"/>
      <w:r>
        <w:rPr>
          <w:b/>
        </w:rPr>
        <w:t>«</w:t>
      </w:r>
      <w:r w:rsidRPr="004704C3">
        <w:rPr>
          <w:b/>
        </w:rPr>
        <w:t>Библиотеки как поддерживающая инфраструктура для развития креативных индустрий в Иркутской области</w:t>
      </w:r>
      <w:r>
        <w:rPr>
          <w:b/>
        </w:rPr>
        <w:t>» -</w:t>
      </w:r>
      <w:r w:rsidR="0026216A">
        <w:rPr>
          <w:b/>
        </w:rPr>
        <w:t xml:space="preserve"> </w:t>
      </w:r>
      <w:r w:rsidR="0026216A" w:rsidRPr="0026216A">
        <w:rPr>
          <w:bCs/>
          <w:i/>
          <w:color w:val="000000"/>
          <w:szCs w:val="24"/>
        </w:rPr>
        <w:t>Сулейманова Лариса Александровна</w:t>
      </w:r>
      <w:r w:rsidR="0026216A" w:rsidRPr="0026216A">
        <w:rPr>
          <w:bCs/>
          <w:color w:val="000000"/>
          <w:szCs w:val="24"/>
        </w:rPr>
        <w:t xml:space="preserve">, </w:t>
      </w:r>
      <w:r w:rsidR="0026216A" w:rsidRPr="0026216A">
        <w:rPr>
          <w:color w:val="2C2D2E"/>
          <w:szCs w:val="24"/>
          <w:shd w:val="clear" w:color="auto" w:fill="FFFFFF"/>
        </w:rPr>
        <w:t xml:space="preserve">Директор ГБУК Иркутская областная государственная универсальная научная библиотека им. И.И. Молчанова – Сибирского; </w:t>
      </w:r>
      <w:r w:rsidR="0026216A" w:rsidRPr="0026216A">
        <w:rPr>
          <w:bCs/>
          <w:i/>
          <w:color w:val="000000"/>
          <w:szCs w:val="24"/>
        </w:rPr>
        <w:t xml:space="preserve">Варшавская Яна </w:t>
      </w:r>
      <w:proofErr w:type="spellStart"/>
      <w:r w:rsidR="0026216A" w:rsidRPr="0026216A">
        <w:rPr>
          <w:bCs/>
          <w:i/>
          <w:color w:val="000000"/>
          <w:szCs w:val="24"/>
        </w:rPr>
        <w:t>Рафаэльевна</w:t>
      </w:r>
      <w:proofErr w:type="spellEnd"/>
      <w:r w:rsidR="0026216A" w:rsidRPr="0026216A">
        <w:rPr>
          <w:bCs/>
          <w:color w:val="000000"/>
          <w:szCs w:val="24"/>
        </w:rPr>
        <w:t xml:space="preserve">, </w:t>
      </w:r>
      <w:r w:rsidR="0026216A" w:rsidRPr="0026216A">
        <w:rPr>
          <w:color w:val="2C2D2E"/>
          <w:szCs w:val="24"/>
          <w:shd w:val="clear" w:color="auto" w:fill="FFFFFF"/>
        </w:rPr>
        <w:t>Заведующая отделом «Школа креативных индустрий»</w:t>
      </w:r>
      <w:r w:rsidR="0026216A" w:rsidRPr="0026216A">
        <w:rPr>
          <w:szCs w:val="24"/>
        </w:rPr>
        <w:t xml:space="preserve"> </w:t>
      </w:r>
      <w:r w:rsidR="0026216A" w:rsidRPr="0026216A">
        <w:rPr>
          <w:color w:val="2C2D2E"/>
          <w:szCs w:val="24"/>
          <w:shd w:val="clear" w:color="auto" w:fill="FFFFFF"/>
        </w:rPr>
        <w:t xml:space="preserve">ГБУК Иркутская областная государственная универсальная научная библиотека им. И.И. Молчанова </w:t>
      </w:r>
      <w:r w:rsidR="0026216A">
        <w:rPr>
          <w:color w:val="2C2D2E"/>
          <w:szCs w:val="24"/>
          <w:shd w:val="clear" w:color="auto" w:fill="FFFFFF"/>
        </w:rPr>
        <w:t>–</w:t>
      </w:r>
      <w:r w:rsidR="0026216A" w:rsidRPr="0026216A">
        <w:rPr>
          <w:color w:val="2C2D2E"/>
          <w:szCs w:val="24"/>
          <w:shd w:val="clear" w:color="auto" w:fill="FFFFFF"/>
        </w:rPr>
        <w:t xml:space="preserve"> Сибирского</w:t>
      </w:r>
      <w:r w:rsidR="0026216A">
        <w:rPr>
          <w:color w:val="2C2D2E"/>
          <w:szCs w:val="24"/>
          <w:shd w:val="clear" w:color="auto" w:fill="FFFFFF"/>
        </w:rPr>
        <w:t>;</w:t>
      </w:r>
      <w:proofErr w:type="gramEnd"/>
    </w:p>
    <w:p w:rsidR="001A07B9" w:rsidRDefault="0026216A" w:rsidP="0026216A">
      <w:pPr>
        <w:spacing w:after="200" w:line="276" w:lineRule="auto"/>
        <w:rPr>
          <w:szCs w:val="24"/>
        </w:rPr>
      </w:pPr>
      <w:r>
        <w:rPr>
          <w:b/>
        </w:rPr>
        <w:t>«</w:t>
      </w:r>
      <w:r w:rsidRPr="0026216A">
        <w:rPr>
          <w:b/>
        </w:rPr>
        <w:t xml:space="preserve">Креативность и инновационные ресурсы личности и группы в </w:t>
      </w:r>
      <w:proofErr w:type="spellStart"/>
      <w:r w:rsidRPr="0026216A">
        <w:rPr>
          <w:b/>
        </w:rPr>
        <w:t>экологичной</w:t>
      </w:r>
      <w:proofErr w:type="spellEnd"/>
      <w:r w:rsidRPr="0026216A">
        <w:rPr>
          <w:b/>
        </w:rPr>
        <w:t xml:space="preserve"> экономике Байкальского региона</w:t>
      </w:r>
      <w:r>
        <w:rPr>
          <w:b/>
        </w:rPr>
        <w:t xml:space="preserve">» - </w:t>
      </w:r>
      <w:proofErr w:type="spellStart"/>
      <w:r w:rsidR="001A07B9" w:rsidRPr="0053637A">
        <w:rPr>
          <w:i/>
          <w:szCs w:val="24"/>
        </w:rPr>
        <w:t>Карнышев</w:t>
      </w:r>
      <w:proofErr w:type="spellEnd"/>
      <w:r w:rsidR="001A07B9" w:rsidRPr="0053637A">
        <w:rPr>
          <w:i/>
          <w:szCs w:val="24"/>
        </w:rPr>
        <w:t xml:space="preserve"> Александр Дмитриевич, </w:t>
      </w:r>
      <w:r w:rsidR="001A07B9" w:rsidRPr="0053637A">
        <w:rPr>
          <w:szCs w:val="24"/>
        </w:rPr>
        <w:t>до</w:t>
      </w:r>
      <w:r w:rsidR="00E05F81" w:rsidRPr="0053637A">
        <w:rPr>
          <w:szCs w:val="24"/>
        </w:rPr>
        <w:t>ктор</w:t>
      </w:r>
      <w:r w:rsidR="001A07B9" w:rsidRPr="0053637A">
        <w:rPr>
          <w:szCs w:val="24"/>
        </w:rPr>
        <w:t xml:space="preserve"> психологических наук, профессор, заведующий МЛ ПЭККИ;</w:t>
      </w:r>
    </w:p>
    <w:p w:rsidR="0026216A" w:rsidRDefault="0026216A" w:rsidP="0026216A">
      <w:pPr>
        <w:spacing w:after="200" w:line="276" w:lineRule="auto"/>
        <w:rPr>
          <w:b/>
        </w:rPr>
      </w:pPr>
      <w:r>
        <w:rPr>
          <w:b/>
        </w:rPr>
        <w:t>«</w:t>
      </w:r>
      <w:r w:rsidRPr="00B826A8">
        <w:rPr>
          <w:b/>
        </w:rPr>
        <w:t xml:space="preserve">Креативные методы развития территорий на примере </w:t>
      </w:r>
      <w:r>
        <w:rPr>
          <w:b/>
        </w:rPr>
        <w:t>АНО «</w:t>
      </w:r>
      <w:r w:rsidRPr="00B826A8">
        <w:rPr>
          <w:b/>
        </w:rPr>
        <w:t>Байкал Тотем</w:t>
      </w:r>
      <w:r>
        <w:rPr>
          <w:b/>
        </w:rPr>
        <w:t xml:space="preserve">» - </w:t>
      </w:r>
      <w:proofErr w:type="spellStart"/>
      <w:r w:rsidRPr="0026216A">
        <w:rPr>
          <w:i/>
        </w:rPr>
        <w:t>Борозненко</w:t>
      </w:r>
      <w:proofErr w:type="spellEnd"/>
      <w:r w:rsidRPr="0026216A">
        <w:rPr>
          <w:i/>
        </w:rPr>
        <w:t xml:space="preserve"> Анатолий Викторович</w:t>
      </w:r>
      <w:r w:rsidRPr="0026216A">
        <w:t>, директор АНО «Байкал Тотем»;</w:t>
      </w:r>
      <w:r>
        <w:rPr>
          <w:b/>
        </w:rPr>
        <w:t xml:space="preserve"> </w:t>
      </w:r>
    </w:p>
    <w:p w:rsidR="00A42209" w:rsidRPr="008B150D" w:rsidRDefault="0026216A" w:rsidP="00A42209">
      <w:pPr>
        <w:shd w:val="clear" w:color="auto" w:fill="FFFFFF"/>
        <w:rPr>
          <w:b/>
          <w:bCs/>
          <w:color w:val="000000"/>
          <w:szCs w:val="24"/>
        </w:rPr>
      </w:pPr>
      <w:r>
        <w:rPr>
          <w:b/>
        </w:rPr>
        <w:t>«</w:t>
      </w:r>
      <w:r w:rsidRPr="0026216A">
        <w:rPr>
          <w:b/>
        </w:rPr>
        <w:t>Креативные стратегии для индустрии развлечений: новый вызов</w:t>
      </w:r>
      <w:r>
        <w:rPr>
          <w:b/>
        </w:rPr>
        <w:t xml:space="preserve"> </w:t>
      </w:r>
      <w:r w:rsidRPr="0026216A">
        <w:rPr>
          <w:b/>
        </w:rPr>
        <w:t>- новые возможности</w:t>
      </w:r>
      <w:r>
        <w:rPr>
          <w:b/>
        </w:rPr>
        <w:t xml:space="preserve">» - </w:t>
      </w:r>
      <w:r w:rsidRPr="008B150D">
        <w:rPr>
          <w:bCs/>
          <w:i/>
          <w:color w:val="000000"/>
          <w:szCs w:val="24"/>
        </w:rPr>
        <w:t>Иваненко Егор Петрович</w:t>
      </w:r>
      <w:r w:rsidRPr="008B150D">
        <w:rPr>
          <w:b/>
          <w:bCs/>
          <w:color w:val="000000"/>
          <w:szCs w:val="24"/>
        </w:rPr>
        <w:t xml:space="preserve">, </w:t>
      </w:r>
      <w:r w:rsidRPr="008B150D">
        <w:rPr>
          <w:color w:val="2C2D2E"/>
          <w:szCs w:val="24"/>
          <w:shd w:val="clear" w:color="auto" w:fill="FFFFFF"/>
        </w:rPr>
        <w:t xml:space="preserve">Директор </w:t>
      </w:r>
      <w:proofErr w:type="spellStart"/>
      <w:r w:rsidRPr="008B150D">
        <w:rPr>
          <w:color w:val="2C2D2E"/>
          <w:szCs w:val="24"/>
          <w:shd w:val="clear" w:color="auto" w:fill="FFFFFF"/>
        </w:rPr>
        <w:t>New</w:t>
      </w:r>
      <w:proofErr w:type="spellEnd"/>
      <w:r w:rsidRPr="008B150D">
        <w:rPr>
          <w:color w:val="2C2D2E"/>
          <w:szCs w:val="24"/>
          <w:shd w:val="clear" w:color="auto" w:fill="FFFFFF"/>
        </w:rPr>
        <w:t xml:space="preserve"> </w:t>
      </w:r>
      <w:proofErr w:type="spellStart"/>
      <w:proofErr w:type="gramStart"/>
      <w:r w:rsidRPr="008B150D">
        <w:rPr>
          <w:color w:val="2C2D2E"/>
          <w:szCs w:val="24"/>
          <w:shd w:val="clear" w:color="auto" w:fill="FFFFFF"/>
        </w:rPr>
        <w:t>С</w:t>
      </w:r>
      <w:proofErr w:type="gramEnd"/>
      <w:r w:rsidRPr="008B150D">
        <w:rPr>
          <w:color w:val="2C2D2E"/>
          <w:szCs w:val="24"/>
          <w:shd w:val="clear" w:color="auto" w:fill="FFFFFF"/>
        </w:rPr>
        <w:t>inema</w:t>
      </w:r>
      <w:proofErr w:type="spellEnd"/>
      <w:r w:rsidRPr="008B150D">
        <w:rPr>
          <w:color w:val="2C2D2E"/>
          <w:szCs w:val="24"/>
          <w:shd w:val="clear" w:color="auto" w:fill="FFFFFF"/>
        </w:rPr>
        <w:t>, президент Ассоциации кинотеатров Иркутской области (АКИО);</w:t>
      </w:r>
    </w:p>
    <w:p w:rsidR="008B150D" w:rsidRDefault="008B150D" w:rsidP="00E85E55">
      <w:pPr>
        <w:shd w:val="clear" w:color="auto" w:fill="FFFFFF"/>
        <w:rPr>
          <w:b/>
        </w:rPr>
      </w:pPr>
    </w:p>
    <w:p w:rsidR="00A024DF" w:rsidRDefault="008B150D" w:rsidP="00E85E55">
      <w:pPr>
        <w:shd w:val="clear" w:color="auto" w:fill="FFFFFF"/>
        <w:rPr>
          <w:bCs/>
          <w:color w:val="000000"/>
          <w:szCs w:val="24"/>
        </w:rPr>
      </w:pPr>
      <w:r>
        <w:rPr>
          <w:b/>
        </w:rPr>
        <w:t>«</w:t>
      </w:r>
      <w:r w:rsidRPr="008B1004">
        <w:rPr>
          <w:b/>
        </w:rPr>
        <w:t>О перспективах развития регионального кинематографа</w:t>
      </w:r>
      <w:r>
        <w:rPr>
          <w:b/>
        </w:rPr>
        <w:t xml:space="preserve">» - </w:t>
      </w:r>
      <w:r w:rsidRPr="008B150D">
        <w:rPr>
          <w:bCs/>
          <w:i/>
          <w:color w:val="000000"/>
          <w:szCs w:val="24"/>
        </w:rPr>
        <w:t>Утробина Елена Валерьевна</w:t>
      </w:r>
      <w:r w:rsidRPr="0053637A">
        <w:rPr>
          <w:b/>
          <w:bCs/>
          <w:color w:val="000000"/>
          <w:szCs w:val="24"/>
        </w:rPr>
        <w:t>,</w:t>
      </w:r>
      <w:r>
        <w:rPr>
          <w:bCs/>
          <w:color w:val="000000"/>
          <w:szCs w:val="24"/>
        </w:rPr>
        <w:t xml:space="preserve"> заместитель </w:t>
      </w:r>
      <w:r w:rsidRPr="0053637A">
        <w:rPr>
          <w:bCs/>
          <w:color w:val="000000"/>
          <w:szCs w:val="24"/>
        </w:rPr>
        <w:t>директора Иркутского областного кинофонда</w:t>
      </w:r>
      <w:r>
        <w:rPr>
          <w:bCs/>
          <w:color w:val="000000"/>
          <w:szCs w:val="24"/>
        </w:rPr>
        <w:t xml:space="preserve">; </w:t>
      </w:r>
    </w:p>
    <w:p w:rsidR="008B150D" w:rsidRDefault="008B150D" w:rsidP="00E85E55">
      <w:pPr>
        <w:shd w:val="clear" w:color="auto" w:fill="FFFFFF"/>
        <w:rPr>
          <w:b/>
          <w:szCs w:val="24"/>
        </w:rPr>
      </w:pPr>
    </w:p>
    <w:p w:rsidR="008B150D" w:rsidRPr="00626583" w:rsidRDefault="008B150D" w:rsidP="00E85E55">
      <w:pPr>
        <w:shd w:val="clear" w:color="auto" w:fill="FFFFFF"/>
        <w:rPr>
          <w:szCs w:val="24"/>
          <w:shd w:val="clear" w:color="auto" w:fill="FFFFFF"/>
        </w:rPr>
      </w:pPr>
      <w:r>
        <w:rPr>
          <w:b/>
        </w:rPr>
        <w:t>«</w:t>
      </w:r>
      <w:proofErr w:type="spellStart"/>
      <w:r w:rsidRPr="004704C3">
        <w:rPr>
          <w:b/>
        </w:rPr>
        <w:t>Гастропроекты</w:t>
      </w:r>
      <w:proofErr w:type="spellEnd"/>
      <w:r w:rsidRPr="004704C3">
        <w:rPr>
          <w:b/>
        </w:rPr>
        <w:t xml:space="preserve"> как инструмент </w:t>
      </w:r>
      <w:proofErr w:type="spellStart"/>
      <w:r w:rsidRPr="004704C3">
        <w:rPr>
          <w:b/>
        </w:rPr>
        <w:t>аттрактивизации</w:t>
      </w:r>
      <w:proofErr w:type="spellEnd"/>
      <w:r w:rsidRPr="004704C3">
        <w:rPr>
          <w:b/>
        </w:rPr>
        <w:t xml:space="preserve"> </w:t>
      </w:r>
      <w:r>
        <w:rPr>
          <w:b/>
        </w:rPr>
        <w:t xml:space="preserve">учреждений культуры» - </w:t>
      </w:r>
      <w:proofErr w:type="spellStart"/>
      <w:r w:rsidRPr="008B150D">
        <w:rPr>
          <w:bCs/>
          <w:i/>
          <w:color w:val="000000"/>
        </w:rPr>
        <w:t>Деревцова</w:t>
      </w:r>
      <w:proofErr w:type="spellEnd"/>
      <w:r w:rsidRPr="008B150D">
        <w:rPr>
          <w:bCs/>
          <w:i/>
          <w:color w:val="000000"/>
        </w:rPr>
        <w:t xml:space="preserve"> А.Е., </w:t>
      </w:r>
      <w:proofErr w:type="spellStart"/>
      <w:r w:rsidRPr="008B150D">
        <w:rPr>
          <w:bCs/>
          <w:i/>
          <w:color w:val="000000"/>
        </w:rPr>
        <w:t>Калышкина</w:t>
      </w:r>
      <w:proofErr w:type="spellEnd"/>
      <w:r w:rsidRPr="008B150D">
        <w:rPr>
          <w:bCs/>
          <w:i/>
          <w:color w:val="000000"/>
        </w:rPr>
        <w:t xml:space="preserve"> Д.А., Захарова А.С.</w:t>
      </w:r>
      <w:r>
        <w:rPr>
          <w:bCs/>
          <w:i/>
          <w:color w:val="000000"/>
        </w:rPr>
        <w:t xml:space="preserve">, </w:t>
      </w:r>
      <w:proofErr w:type="spellStart"/>
      <w:r>
        <w:rPr>
          <w:bCs/>
          <w:i/>
          <w:color w:val="000000"/>
        </w:rPr>
        <w:t>науч</w:t>
      </w:r>
      <w:proofErr w:type="gramStart"/>
      <w:r>
        <w:rPr>
          <w:bCs/>
          <w:i/>
          <w:color w:val="000000"/>
        </w:rPr>
        <w:t>.р</w:t>
      </w:r>
      <w:proofErr w:type="gramEnd"/>
      <w:r>
        <w:rPr>
          <w:bCs/>
          <w:i/>
          <w:color w:val="000000"/>
        </w:rPr>
        <w:t>уководитель</w:t>
      </w:r>
      <w:proofErr w:type="spellEnd"/>
      <w:r>
        <w:rPr>
          <w:bCs/>
          <w:i/>
          <w:color w:val="000000"/>
        </w:rPr>
        <w:t xml:space="preserve"> – </w:t>
      </w:r>
      <w:proofErr w:type="spellStart"/>
      <w:r w:rsidRPr="00626583">
        <w:rPr>
          <w:bCs/>
          <w:i/>
        </w:rPr>
        <w:t>Т.Ю.Фальковская</w:t>
      </w:r>
      <w:proofErr w:type="spellEnd"/>
      <w:r w:rsidRPr="00626583">
        <w:rPr>
          <w:bCs/>
          <w:i/>
        </w:rPr>
        <w:t xml:space="preserve">; </w:t>
      </w:r>
      <w:r w:rsidRPr="00626583">
        <w:rPr>
          <w:szCs w:val="24"/>
          <w:shd w:val="clear" w:color="auto" w:fill="FFFFFF"/>
        </w:rPr>
        <w:t xml:space="preserve">Иркутский государственный университет; </w:t>
      </w:r>
    </w:p>
    <w:p w:rsidR="008B150D" w:rsidRPr="00626583" w:rsidRDefault="008B150D" w:rsidP="00E85E55">
      <w:pPr>
        <w:shd w:val="clear" w:color="auto" w:fill="FFFFFF"/>
        <w:rPr>
          <w:szCs w:val="24"/>
          <w:shd w:val="clear" w:color="auto" w:fill="FFFFFF"/>
        </w:rPr>
      </w:pPr>
    </w:p>
    <w:p w:rsidR="008B150D" w:rsidRPr="00626583" w:rsidRDefault="008B150D" w:rsidP="008B150D">
      <w:pPr>
        <w:shd w:val="clear" w:color="auto" w:fill="FFFFFF"/>
        <w:rPr>
          <w:szCs w:val="24"/>
          <w:shd w:val="clear" w:color="auto" w:fill="FFFFFF"/>
        </w:rPr>
      </w:pPr>
      <w:r w:rsidRPr="00626583">
        <w:rPr>
          <w:b/>
        </w:rPr>
        <w:t>«Живая палитра»: разработка концепции креативного мероприятия «</w:t>
      </w:r>
      <w:proofErr w:type="spellStart"/>
      <w:r w:rsidRPr="00626583">
        <w:rPr>
          <w:b/>
        </w:rPr>
        <w:t>Ярковал</w:t>
      </w:r>
      <w:proofErr w:type="spellEnd"/>
      <w:r w:rsidRPr="00626583">
        <w:rPr>
          <w:b/>
        </w:rPr>
        <w:t>»</w:t>
      </w:r>
      <w:r w:rsidRPr="00626583">
        <w:t xml:space="preserve"> - </w:t>
      </w:r>
      <w:proofErr w:type="spellStart"/>
      <w:r w:rsidRPr="00626583">
        <w:rPr>
          <w:bCs/>
          <w:i/>
        </w:rPr>
        <w:t>Милорадова</w:t>
      </w:r>
      <w:proofErr w:type="spellEnd"/>
      <w:r w:rsidRPr="00626583">
        <w:rPr>
          <w:bCs/>
          <w:i/>
        </w:rPr>
        <w:t xml:space="preserve"> В. С., Минченок Ю. М., </w:t>
      </w:r>
      <w:proofErr w:type="spellStart"/>
      <w:r w:rsidRPr="00626583">
        <w:rPr>
          <w:bCs/>
          <w:i/>
        </w:rPr>
        <w:t>Просекина</w:t>
      </w:r>
      <w:proofErr w:type="spellEnd"/>
      <w:r w:rsidRPr="00626583">
        <w:rPr>
          <w:bCs/>
          <w:i/>
        </w:rPr>
        <w:t xml:space="preserve"> Н. Р</w:t>
      </w:r>
      <w:r w:rsidRPr="00626583">
        <w:rPr>
          <w:bCs/>
        </w:rPr>
        <w:t>.,</w:t>
      </w:r>
      <w:r w:rsidRPr="00626583">
        <w:rPr>
          <w:b/>
          <w:bCs/>
        </w:rPr>
        <w:t xml:space="preserve"> </w:t>
      </w:r>
      <w:proofErr w:type="spellStart"/>
      <w:r w:rsidRPr="00626583">
        <w:rPr>
          <w:bCs/>
          <w:i/>
        </w:rPr>
        <w:t>науч</w:t>
      </w:r>
      <w:proofErr w:type="gramStart"/>
      <w:r w:rsidRPr="00626583">
        <w:rPr>
          <w:bCs/>
          <w:i/>
        </w:rPr>
        <w:t>.р</w:t>
      </w:r>
      <w:proofErr w:type="gramEnd"/>
      <w:r w:rsidRPr="00626583">
        <w:rPr>
          <w:bCs/>
          <w:i/>
        </w:rPr>
        <w:t>уководитель</w:t>
      </w:r>
      <w:proofErr w:type="spellEnd"/>
      <w:r w:rsidRPr="00626583">
        <w:rPr>
          <w:bCs/>
          <w:i/>
        </w:rPr>
        <w:t xml:space="preserve"> – </w:t>
      </w:r>
      <w:proofErr w:type="spellStart"/>
      <w:r w:rsidRPr="00626583">
        <w:rPr>
          <w:bCs/>
          <w:i/>
        </w:rPr>
        <w:t>Т.Ю.Фальковская</w:t>
      </w:r>
      <w:proofErr w:type="spellEnd"/>
      <w:r w:rsidRPr="00626583">
        <w:rPr>
          <w:bCs/>
          <w:i/>
        </w:rPr>
        <w:t xml:space="preserve">; </w:t>
      </w:r>
      <w:r w:rsidRPr="00626583">
        <w:rPr>
          <w:szCs w:val="24"/>
          <w:shd w:val="clear" w:color="auto" w:fill="FFFFFF"/>
        </w:rPr>
        <w:t xml:space="preserve">Иркутский государственный университет; </w:t>
      </w:r>
    </w:p>
    <w:p w:rsidR="008B150D" w:rsidRDefault="008B150D" w:rsidP="00E85E55">
      <w:pPr>
        <w:shd w:val="clear" w:color="auto" w:fill="FFFFFF"/>
        <w:rPr>
          <w:bCs/>
          <w:szCs w:val="24"/>
        </w:rPr>
      </w:pPr>
    </w:p>
    <w:p w:rsidR="00626583" w:rsidRPr="00626583" w:rsidRDefault="003E3FED" w:rsidP="00626583">
      <w:pPr>
        <w:pStyle w:val="ac"/>
        <w:spacing w:after="0"/>
        <w:rPr>
          <w:shd w:val="clear" w:color="auto" w:fill="FFFFFF"/>
        </w:rPr>
      </w:pPr>
      <w:r>
        <w:rPr>
          <w:b/>
          <w:bCs/>
        </w:rPr>
        <w:t xml:space="preserve"> </w:t>
      </w:r>
      <w:r w:rsidR="00626583">
        <w:rPr>
          <w:b/>
          <w:bCs/>
        </w:rPr>
        <w:t xml:space="preserve">«Иркутск - столица </w:t>
      </w:r>
      <w:proofErr w:type="spellStart"/>
      <w:r w:rsidR="00626583">
        <w:rPr>
          <w:b/>
          <w:bCs/>
        </w:rPr>
        <w:t>майнинга</w:t>
      </w:r>
      <w:proofErr w:type="spellEnd"/>
      <w:r w:rsidR="00626583">
        <w:rPr>
          <w:b/>
          <w:bCs/>
        </w:rPr>
        <w:t xml:space="preserve">: плохо или хорошо? (Институциональная среда и производственные возможности </w:t>
      </w:r>
      <w:proofErr w:type="spellStart"/>
      <w:r w:rsidR="00626583">
        <w:rPr>
          <w:b/>
          <w:bCs/>
        </w:rPr>
        <w:t>майнинга</w:t>
      </w:r>
      <w:proofErr w:type="spellEnd"/>
      <w:r w:rsidR="00626583">
        <w:rPr>
          <w:b/>
          <w:bCs/>
        </w:rPr>
        <w:t xml:space="preserve">, риски и перспективы для региона)» - </w:t>
      </w:r>
      <w:proofErr w:type="spellStart"/>
      <w:r w:rsidR="00626583" w:rsidRPr="00626583">
        <w:rPr>
          <w:bCs/>
          <w:i/>
        </w:rPr>
        <w:t>Подлинов</w:t>
      </w:r>
      <w:proofErr w:type="spellEnd"/>
      <w:r w:rsidR="00626583" w:rsidRPr="00626583">
        <w:rPr>
          <w:bCs/>
          <w:i/>
        </w:rPr>
        <w:t xml:space="preserve"> Павел</w:t>
      </w:r>
      <w:r w:rsidR="00626583">
        <w:rPr>
          <w:b/>
          <w:bCs/>
        </w:rPr>
        <w:t xml:space="preserve">, </w:t>
      </w:r>
      <w:proofErr w:type="spellStart"/>
      <w:r w:rsidR="00626583" w:rsidRPr="00626583">
        <w:rPr>
          <w:bCs/>
          <w:i/>
        </w:rPr>
        <w:t>науч</w:t>
      </w:r>
      <w:proofErr w:type="gramStart"/>
      <w:r w:rsidR="00626583" w:rsidRPr="00626583">
        <w:rPr>
          <w:bCs/>
          <w:i/>
        </w:rPr>
        <w:t>.р</w:t>
      </w:r>
      <w:proofErr w:type="gramEnd"/>
      <w:r w:rsidR="00626583" w:rsidRPr="00626583">
        <w:rPr>
          <w:bCs/>
          <w:i/>
        </w:rPr>
        <w:t>уководитель</w:t>
      </w:r>
      <w:proofErr w:type="spellEnd"/>
      <w:r w:rsidR="00626583" w:rsidRPr="00626583">
        <w:rPr>
          <w:bCs/>
          <w:i/>
        </w:rPr>
        <w:t xml:space="preserve"> – </w:t>
      </w:r>
      <w:proofErr w:type="spellStart"/>
      <w:r w:rsidR="00626583" w:rsidRPr="00626583">
        <w:rPr>
          <w:bCs/>
          <w:i/>
        </w:rPr>
        <w:t>Т.Ю.Фальковская</w:t>
      </w:r>
      <w:proofErr w:type="spellEnd"/>
      <w:r w:rsidR="00626583" w:rsidRPr="00626583">
        <w:rPr>
          <w:bCs/>
          <w:i/>
        </w:rPr>
        <w:t xml:space="preserve">; </w:t>
      </w:r>
      <w:r w:rsidR="00626583" w:rsidRPr="00626583">
        <w:rPr>
          <w:shd w:val="clear" w:color="auto" w:fill="FFFFFF"/>
        </w:rPr>
        <w:t xml:space="preserve">Иркутский государственный университет; </w:t>
      </w:r>
    </w:p>
    <w:p w:rsidR="00626583" w:rsidRPr="00626583" w:rsidRDefault="00626583" w:rsidP="00E85E55">
      <w:pPr>
        <w:shd w:val="clear" w:color="auto" w:fill="FFFFFF"/>
        <w:rPr>
          <w:b/>
          <w:bCs/>
          <w:szCs w:val="24"/>
        </w:rPr>
      </w:pPr>
    </w:p>
    <w:p w:rsidR="008B150D" w:rsidRPr="00626583" w:rsidRDefault="008B150D" w:rsidP="00E85E55">
      <w:pPr>
        <w:shd w:val="clear" w:color="auto" w:fill="FFFFFF"/>
        <w:rPr>
          <w:b/>
          <w:bCs/>
          <w:color w:val="000000"/>
        </w:rPr>
      </w:pPr>
    </w:p>
    <w:p w:rsidR="008B150D" w:rsidRPr="00626583" w:rsidRDefault="008B150D" w:rsidP="00E85E55">
      <w:pPr>
        <w:shd w:val="clear" w:color="auto" w:fill="FFFFFF"/>
        <w:rPr>
          <w:b/>
          <w:i/>
          <w:szCs w:val="24"/>
        </w:rPr>
      </w:pPr>
    </w:p>
    <w:p w:rsidR="008B150D" w:rsidRPr="008B150D" w:rsidRDefault="008B150D" w:rsidP="00A024DF">
      <w:pPr>
        <w:shd w:val="clear" w:color="auto" w:fill="FFFFFF"/>
        <w:rPr>
          <w:rFonts w:eastAsia="Times New Roman"/>
          <w:i/>
          <w:color w:val="000000"/>
          <w:szCs w:val="24"/>
          <w:lang w:eastAsia="ru-RU"/>
        </w:rPr>
      </w:pPr>
    </w:p>
    <w:p w:rsidR="008B150D" w:rsidRDefault="008B150D" w:rsidP="00A024DF">
      <w:pPr>
        <w:shd w:val="clear" w:color="auto" w:fill="FFFFFF"/>
        <w:rPr>
          <w:rFonts w:eastAsia="Times New Roman"/>
          <w:b/>
          <w:color w:val="000000"/>
          <w:szCs w:val="24"/>
          <w:lang w:eastAsia="ru-RU"/>
        </w:rPr>
      </w:pPr>
    </w:p>
    <w:p w:rsidR="00626583" w:rsidRPr="006A2FBD" w:rsidRDefault="00A024DF" w:rsidP="00626583">
      <w:pPr>
        <w:spacing w:line="240" w:lineRule="atLeast"/>
        <w:rPr>
          <w:i/>
          <w:szCs w:val="24"/>
        </w:rPr>
      </w:pPr>
      <w:r w:rsidRPr="006A2FBD">
        <w:rPr>
          <w:rFonts w:eastAsia="Times New Roman"/>
          <w:b/>
          <w:color w:val="000000"/>
          <w:szCs w:val="24"/>
          <w:lang w:eastAsia="ru-RU"/>
        </w:rPr>
        <w:t>Тематический блок 2:</w:t>
      </w:r>
      <w:r w:rsidRPr="006A2FBD">
        <w:rPr>
          <w:rFonts w:eastAsia="Times New Roman"/>
          <w:color w:val="000000"/>
          <w:szCs w:val="24"/>
          <w:lang w:eastAsia="ru-RU"/>
        </w:rPr>
        <w:t xml:space="preserve"> </w:t>
      </w:r>
      <w:r w:rsidR="00626583" w:rsidRPr="006A2FBD">
        <w:rPr>
          <w:i/>
          <w:szCs w:val="24"/>
        </w:rPr>
        <w:t xml:space="preserve">Креативные индустрии и креативные стратегии  стран АТР: «Мягкая сила» - сильные позиции </w:t>
      </w:r>
    </w:p>
    <w:p w:rsidR="00626583" w:rsidRPr="006A2FBD" w:rsidRDefault="00626583" w:rsidP="00626583">
      <w:pPr>
        <w:shd w:val="clear" w:color="auto" w:fill="FFFFFF"/>
        <w:rPr>
          <w:b/>
          <w:i/>
          <w:szCs w:val="24"/>
        </w:rPr>
      </w:pPr>
    </w:p>
    <w:p w:rsidR="006A2FBD" w:rsidRPr="00626583" w:rsidRDefault="006A2FBD" w:rsidP="006A2FBD">
      <w:pPr>
        <w:pStyle w:val="ac"/>
        <w:spacing w:after="0"/>
        <w:rPr>
          <w:shd w:val="clear" w:color="auto" w:fill="FFFFFF"/>
        </w:rPr>
      </w:pPr>
      <w:r>
        <w:rPr>
          <w:b/>
        </w:rPr>
        <w:t>«Мягкая сила»</w:t>
      </w:r>
      <w:r w:rsidRPr="006A2FBD">
        <w:rPr>
          <w:b/>
        </w:rPr>
        <w:t xml:space="preserve"> </w:t>
      </w:r>
      <w:r>
        <w:rPr>
          <w:b/>
        </w:rPr>
        <w:t>+</w:t>
      </w:r>
      <w:r w:rsidRPr="006A2FBD">
        <w:rPr>
          <w:b/>
        </w:rPr>
        <w:t xml:space="preserve"> </w:t>
      </w:r>
      <w:r>
        <w:rPr>
          <w:b/>
        </w:rPr>
        <w:t>экономический эффект=</w:t>
      </w:r>
      <w:r>
        <w:rPr>
          <w:b/>
          <w:lang w:val="en-US"/>
        </w:rPr>
        <w:t>BTS</w:t>
      </w:r>
      <w:r w:rsidRPr="006A2FBD">
        <w:rPr>
          <w:b/>
        </w:rPr>
        <w:t xml:space="preserve"> (</w:t>
      </w:r>
      <w:r>
        <w:rPr>
          <w:b/>
        </w:rPr>
        <w:t xml:space="preserve">эффективные </w:t>
      </w:r>
      <w:proofErr w:type="gramStart"/>
      <w:r>
        <w:rPr>
          <w:b/>
        </w:rPr>
        <w:t>бренд-стратегии</w:t>
      </w:r>
      <w:proofErr w:type="gramEnd"/>
      <w:r>
        <w:rPr>
          <w:b/>
        </w:rPr>
        <w:t xml:space="preserve"> на примере мега-феномена южнокорейской группы </w:t>
      </w:r>
      <w:r>
        <w:rPr>
          <w:b/>
          <w:lang w:val="en-US"/>
        </w:rPr>
        <w:t>BTS</w:t>
      </w:r>
      <w:r>
        <w:rPr>
          <w:b/>
        </w:rPr>
        <w:t xml:space="preserve">)»  - </w:t>
      </w:r>
      <w:proofErr w:type="spellStart"/>
      <w:r w:rsidRPr="006A2FBD">
        <w:rPr>
          <w:i/>
        </w:rPr>
        <w:t>Дададжанова</w:t>
      </w:r>
      <w:proofErr w:type="spellEnd"/>
      <w:r w:rsidRPr="006A2FBD">
        <w:rPr>
          <w:i/>
        </w:rPr>
        <w:t xml:space="preserve"> А.Р., Карапетян К.А., Черных Е.А.</w:t>
      </w:r>
      <w:r>
        <w:rPr>
          <w:i/>
        </w:rPr>
        <w:t xml:space="preserve">, </w:t>
      </w:r>
      <w:r w:rsidRPr="00626583">
        <w:rPr>
          <w:shd w:val="clear" w:color="auto" w:fill="FFFFFF"/>
        </w:rPr>
        <w:t xml:space="preserve">Иркутский государственный университет; </w:t>
      </w:r>
    </w:p>
    <w:p w:rsidR="006D130C" w:rsidRPr="00626583" w:rsidRDefault="006D130C" w:rsidP="006D130C">
      <w:pPr>
        <w:pStyle w:val="ac"/>
        <w:spacing w:after="0"/>
        <w:rPr>
          <w:shd w:val="clear" w:color="auto" w:fill="FFFFFF"/>
        </w:rPr>
      </w:pPr>
      <w:r w:rsidRPr="006D130C">
        <w:rPr>
          <w:b/>
        </w:rPr>
        <w:lastRenderedPageBreak/>
        <w:t>«</w:t>
      </w:r>
      <w:r w:rsidRPr="006D130C">
        <w:rPr>
          <w:b/>
          <w:lang w:val="en-US"/>
        </w:rPr>
        <w:t>China</w:t>
      </w:r>
      <w:r w:rsidRPr="006D130C">
        <w:rPr>
          <w:b/>
        </w:rPr>
        <w:t xml:space="preserve"> – модный гигант»</w:t>
      </w:r>
      <w:r>
        <w:t xml:space="preserve"> - </w:t>
      </w:r>
      <w:proofErr w:type="spellStart"/>
      <w:r w:rsidRPr="006D130C">
        <w:rPr>
          <w:i/>
        </w:rPr>
        <w:t>Сараева</w:t>
      </w:r>
      <w:proofErr w:type="spellEnd"/>
      <w:r w:rsidRPr="006D130C">
        <w:rPr>
          <w:i/>
        </w:rPr>
        <w:t xml:space="preserve"> Екатерина</w:t>
      </w:r>
      <w:r>
        <w:t xml:space="preserve">, </w:t>
      </w:r>
      <w:proofErr w:type="spellStart"/>
      <w:r w:rsidRPr="00626583">
        <w:rPr>
          <w:bCs/>
          <w:i/>
        </w:rPr>
        <w:t>науч</w:t>
      </w:r>
      <w:proofErr w:type="gramStart"/>
      <w:r w:rsidRPr="00626583">
        <w:rPr>
          <w:bCs/>
          <w:i/>
        </w:rPr>
        <w:t>.р</w:t>
      </w:r>
      <w:proofErr w:type="gramEnd"/>
      <w:r w:rsidRPr="00626583">
        <w:rPr>
          <w:bCs/>
          <w:i/>
        </w:rPr>
        <w:t>уководитель</w:t>
      </w:r>
      <w:proofErr w:type="spellEnd"/>
      <w:r w:rsidRPr="00626583">
        <w:rPr>
          <w:bCs/>
          <w:i/>
        </w:rPr>
        <w:t xml:space="preserve"> – </w:t>
      </w:r>
      <w:proofErr w:type="spellStart"/>
      <w:r w:rsidRPr="00626583">
        <w:rPr>
          <w:bCs/>
          <w:i/>
        </w:rPr>
        <w:t>Т.Ю.Фальковская</w:t>
      </w:r>
      <w:proofErr w:type="spellEnd"/>
      <w:r w:rsidRPr="00626583">
        <w:rPr>
          <w:bCs/>
          <w:i/>
        </w:rPr>
        <w:t xml:space="preserve">; </w:t>
      </w:r>
      <w:r w:rsidRPr="00626583">
        <w:rPr>
          <w:shd w:val="clear" w:color="auto" w:fill="FFFFFF"/>
        </w:rPr>
        <w:t xml:space="preserve">Иркутский государственный университет; </w:t>
      </w:r>
    </w:p>
    <w:p w:rsidR="00626583" w:rsidRDefault="006D130C" w:rsidP="00137554">
      <w:pPr>
        <w:rPr>
          <w:szCs w:val="24"/>
          <w:shd w:val="clear" w:color="auto" w:fill="FFFFFF"/>
        </w:rPr>
      </w:pPr>
      <w:r>
        <w:rPr>
          <w:b/>
        </w:rPr>
        <w:t>«</w:t>
      </w:r>
      <w:r w:rsidRPr="004704C3">
        <w:rPr>
          <w:b/>
        </w:rPr>
        <w:t>Монгольская мода: эстетика, бренды, стратегии</w:t>
      </w:r>
      <w:r>
        <w:rPr>
          <w:b/>
        </w:rPr>
        <w:t xml:space="preserve">» - </w:t>
      </w:r>
      <w:proofErr w:type="spellStart"/>
      <w:r w:rsidRPr="006D130C">
        <w:t>Комлик</w:t>
      </w:r>
      <w:proofErr w:type="spellEnd"/>
      <w:r w:rsidRPr="006D130C">
        <w:t xml:space="preserve"> София</w:t>
      </w:r>
      <w:r>
        <w:t xml:space="preserve">, </w:t>
      </w:r>
      <w:r w:rsidRPr="00626583">
        <w:rPr>
          <w:szCs w:val="24"/>
          <w:shd w:val="clear" w:color="auto" w:fill="FFFFFF"/>
        </w:rPr>
        <w:t>Иркутский государственный университет;</w:t>
      </w:r>
    </w:p>
    <w:p w:rsidR="006D130C" w:rsidRDefault="006D130C" w:rsidP="00137554">
      <w:pPr>
        <w:rPr>
          <w:szCs w:val="24"/>
          <w:shd w:val="clear" w:color="auto" w:fill="FFFFFF"/>
        </w:rPr>
      </w:pPr>
    </w:p>
    <w:p w:rsidR="006D130C" w:rsidRDefault="006D130C" w:rsidP="006D130C">
      <w:pPr>
        <w:rPr>
          <w:szCs w:val="24"/>
          <w:shd w:val="clear" w:color="auto" w:fill="FFFFFF"/>
        </w:rPr>
      </w:pPr>
      <w:r>
        <w:rPr>
          <w:b/>
        </w:rPr>
        <w:t>«</w:t>
      </w:r>
      <w:r w:rsidRPr="004704C3">
        <w:rPr>
          <w:b/>
        </w:rPr>
        <w:t xml:space="preserve">Мода как маркер </w:t>
      </w:r>
      <w:r>
        <w:rPr>
          <w:b/>
        </w:rPr>
        <w:t>социально-</w:t>
      </w:r>
      <w:r w:rsidRPr="004704C3">
        <w:rPr>
          <w:b/>
        </w:rPr>
        <w:t>политического развития общества</w:t>
      </w:r>
      <w:r>
        <w:rPr>
          <w:b/>
        </w:rPr>
        <w:t xml:space="preserve">» - </w:t>
      </w:r>
      <w:r w:rsidRPr="006D130C">
        <w:rPr>
          <w:bCs/>
          <w:i/>
          <w:color w:val="000000"/>
        </w:rPr>
        <w:t>Парфенова Александра Алексеевна,</w:t>
      </w:r>
      <w:r w:rsidRPr="006D130C">
        <w:rPr>
          <w:i/>
        </w:rPr>
        <w:t xml:space="preserve"> </w:t>
      </w:r>
      <w:proofErr w:type="spellStart"/>
      <w:r w:rsidRPr="006D130C">
        <w:rPr>
          <w:bCs/>
          <w:i/>
          <w:color w:val="000000"/>
        </w:rPr>
        <w:t>Прокопчук</w:t>
      </w:r>
      <w:proofErr w:type="spellEnd"/>
      <w:r w:rsidRPr="006D130C">
        <w:rPr>
          <w:bCs/>
          <w:i/>
          <w:color w:val="000000"/>
        </w:rPr>
        <w:t xml:space="preserve"> Дарья Евгеньевна,</w:t>
      </w:r>
      <w:r>
        <w:rPr>
          <w:b/>
          <w:bCs/>
          <w:color w:val="000000"/>
        </w:rPr>
        <w:t xml:space="preserve"> </w:t>
      </w:r>
      <w:r w:rsidRPr="00626583">
        <w:rPr>
          <w:szCs w:val="24"/>
          <w:shd w:val="clear" w:color="auto" w:fill="FFFFFF"/>
        </w:rPr>
        <w:t>Иркутский государственный университет;</w:t>
      </w:r>
    </w:p>
    <w:p w:rsidR="006D130C" w:rsidRDefault="006D130C" w:rsidP="00137554">
      <w:pPr>
        <w:rPr>
          <w:szCs w:val="24"/>
          <w:shd w:val="clear" w:color="auto" w:fill="FFFFFF"/>
        </w:rPr>
      </w:pPr>
    </w:p>
    <w:p w:rsidR="006D130C" w:rsidRDefault="006D130C" w:rsidP="006D130C">
      <w:pPr>
        <w:rPr>
          <w:szCs w:val="24"/>
          <w:shd w:val="clear" w:color="auto" w:fill="FFFFFF"/>
        </w:rPr>
      </w:pPr>
      <w:r>
        <w:rPr>
          <w:b/>
        </w:rPr>
        <w:t>«</w:t>
      </w:r>
      <w:r w:rsidRPr="006D130C">
        <w:rPr>
          <w:b/>
        </w:rPr>
        <w:t>Стратегии и инструменты продвижения китайских брендов</w:t>
      </w:r>
      <w:r>
        <w:rPr>
          <w:b/>
        </w:rPr>
        <w:t xml:space="preserve">» - </w:t>
      </w:r>
      <w:proofErr w:type="spellStart"/>
      <w:r w:rsidRPr="006D130C">
        <w:rPr>
          <w:i/>
        </w:rPr>
        <w:t>Лхасаранова</w:t>
      </w:r>
      <w:proofErr w:type="spellEnd"/>
      <w:r w:rsidRPr="006D130C">
        <w:rPr>
          <w:i/>
        </w:rPr>
        <w:t xml:space="preserve"> </w:t>
      </w:r>
      <w:proofErr w:type="spellStart"/>
      <w:r w:rsidRPr="006D130C">
        <w:rPr>
          <w:i/>
        </w:rPr>
        <w:t>Бальжина</w:t>
      </w:r>
      <w:proofErr w:type="spellEnd"/>
      <w:r>
        <w:rPr>
          <w:b/>
        </w:rPr>
        <w:t xml:space="preserve">, </w:t>
      </w:r>
      <w:r w:rsidRPr="00626583">
        <w:rPr>
          <w:szCs w:val="24"/>
          <w:shd w:val="clear" w:color="auto" w:fill="FFFFFF"/>
        </w:rPr>
        <w:t>Иркутский государственный университет;</w:t>
      </w:r>
    </w:p>
    <w:p w:rsidR="006D130C" w:rsidRPr="006D130C" w:rsidRDefault="006D130C" w:rsidP="00137554">
      <w:pPr>
        <w:rPr>
          <w:szCs w:val="24"/>
        </w:rPr>
      </w:pPr>
    </w:p>
    <w:p w:rsidR="00626583" w:rsidRDefault="00626583" w:rsidP="00137554">
      <w:pPr>
        <w:rPr>
          <w:szCs w:val="24"/>
        </w:rPr>
      </w:pPr>
    </w:p>
    <w:p w:rsidR="00330A6F" w:rsidRDefault="00330A6F" w:rsidP="00330A6F">
      <w:pPr>
        <w:rPr>
          <w:szCs w:val="24"/>
          <w:shd w:val="clear" w:color="auto" w:fill="FFFFFF"/>
        </w:rPr>
      </w:pPr>
      <w:r>
        <w:rPr>
          <w:b/>
        </w:rPr>
        <w:t xml:space="preserve">«Продвижение креативной продукции: Русское кино в Арабских Эмиратах» - Куроптева Елена, </w:t>
      </w:r>
      <w:r w:rsidRPr="00626583">
        <w:rPr>
          <w:szCs w:val="24"/>
          <w:shd w:val="clear" w:color="auto" w:fill="FFFFFF"/>
        </w:rPr>
        <w:t>Иркутский государственный университет;</w:t>
      </w:r>
    </w:p>
    <w:p w:rsidR="00330A6F" w:rsidRDefault="00330A6F" w:rsidP="00137554">
      <w:pPr>
        <w:rPr>
          <w:szCs w:val="24"/>
        </w:rPr>
      </w:pPr>
    </w:p>
    <w:p w:rsidR="0097335B" w:rsidRDefault="00330A6F" w:rsidP="0097335B">
      <w:pPr>
        <w:rPr>
          <w:szCs w:val="24"/>
          <w:shd w:val="clear" w:color="auto" w:fill="FFFFFF"/>
        </w:rPr>
      </w:pPr>
      <w:r>
        <w:rPr>
          <w:b/>
        </w:rPr>
        <w:t>«И</w:t>
      </w:r>
      <w:r w:rsidRPr="008B1004">
        <w:rPr>
          <w:b/>
        </w:rPr>
        <w:t>ндустрия</w:t>
      </w:r>
      <w:r>
        <w:rPr>
          <w:b/>
        </w:rPr>
        <w:t xml:space="preserve"> </w:t>
      </w:r>
      <w:proofErr w:type="gramStart"/>
      <w:r>
        <w:rPr>
          <w:b/>
        </w:rPr>
        <w:t>китайских</w:t>
      </w:r>
      <w:proofErr w:type="gramEnd"/>
      <w:r>
        <w:rPr>
          <w:b/>
        </w:rPr>
        <w:t xml:space="preserve"> реалити-шоу</w:t>
      </w:r>
      <w:r w:rsidRPr="008B1004">
        <w:rPr>
          <w:b/>
        </w:rPr>
        <w:t>: как чувство стыда стимулирует креативную экономику»</w:t>
      </w:r>
      <w:r>
        <w:rPr>
          <w:b/>
        </w:rPr>
        <w:t xml:space="preserve"> </w:t>
      </w:r>
      <w:r w:rsidR="0097335B">
        <w:rPr>
          <w:b/>
        </w:rPr>
        <w:t xml:space="preserve">- </w:t>
      </w:r>
      <w:r w:rsidR="0097335B" w:rsidRPr="0097335B">
        <w:rPr>
          <w:bCs/>
          <w:i/>
          <w:color w:val="000000"/>
        </w:rPr>
        <w:t>Иванова Виктория Евгеньевна</w:t>
      </w:r>
      <w:r w:rsidR="0097335B">
        <w:rPr>
          <w:bCs/>
          <w:i/>
          <w:color w:val="000000"/>
        </w:rPr>
        <w:t xml:space="preserve">, </w:t>
      </w:r>
      <w:r w:rsidR="0097335B" w:rsidRPr="00626583">
        <w:rPr>
          <w:szCs w:val="24"/>
          <w:shd w:val="clear" w:color="auto" w:fill="FFFFFF"/>
        </w:rPr>
        <w:t>Иркутский государственный университет;</w:t>
      </w:r>
    </w:p>
    <w:p w:rsidR="00626583" w:rsidRDefault="00626583" w:rsidP="00137554">
      <w:pPr>
        <w:rPr>
          <w:i/>
          <w:szCs w:val="24"/>
        </w:rPr>
      </w:pPr>
    </w:p>
    <w:p w:rsidR="00C03D5D" w:rsidRDefault="0097335B" w:rsidP="00C03D5D">
      <w:pPr>
        <w:rPr>
          <w:szCs w:val="24"/>
          <w:shd w:val="clear" w:color="auto" w:fill="FFFFFF"/>
        </w:rPr>
      </w:pPr>
      <w:r w:rsidRPr="004704C3">
        <w:rPr>
          <w:b/>
        </w:rPr>
        <w:t xml:space="preserve">«Налог на розовый» - </w:t>
      </w:r>
      <w:r>
        <w:rPr>
          <w:b/>
        </w:rPr>
        <w:t>креативно-</w:t>
      </w:r>
      <w:r w:rsidRPr="004704C3">
        <w:rPr>
          <w:b/>
        </w:rPr>
        <w:t>дискриминационная маркетинговая модель в современной экономике</w:t>
      </w:r>
      <w:r>
        <w:rPr>
          <w:b/>
        </w:rPr>
        <w:t xml:space="preserve">» - </w:t>
      </w:r>
      <w:proofErr w:type="spellStart"/>
      <w:r w:rsidR="00C03D5D" w:rsidRPr="00C03D5D">
        <w:rPr>
          <w:i/>
        </w:rPr>
        <w:t>Голофаст</w:t>
      </w:r>
      <w:proofErr w:type="spellEnd"/>
      <w:r w:rsidR="00C03D5D" w:rsidRPr="00C03D5D">
        <w:rPr>
          <w:i/>
        </w:rPr>
        <w:t xml:space="preserve"> Виктория Евгеньевна, </w:t>
      </w:r>
      <w:r w:rsidR="00C03D5D" w:rsidRPr="00626583">
        <w:rPr>
          <w:szCs w:val="24"/>
          <w:shd w:val="clear" w:color="auto" w:fill="FFFFFF"/>
        </w:rPr>
        <w:t>Иркутский государственный университет;</w:t>
      </w:r>
    </w:p>
    <w:p w:rsidR="00C03D5D" w:rsidRDefault="00C03D5D" w:rsidP="00C03D5D">
      <w:pPr>
        <w:rPr>
          <w:i/>
          <w:szCs w:val="24"/>
        </w:rPr>
      </w:pPr>
    </w:p>
    <w:p w:rsidR="0097335B" w:rsidRPr="00C03D5D" w:rsidRDefault="0097335B" w:rsidP="0097335B">
      <w:pPr>
        <w:spacing w:line="360" w:lineRule="auto"/>
      </w:pPr>
    </w:p>
    <w:p w:rsidR="00A024DF" w:rsidRPr="0053637A" w:rsidRDefault="00A024DF" w:rsidP="00137554">
      <w:pPr>
        <w:rPr>
          <w:b/>
          <w:szCs w:val="24"/>
        </w:rPr>
      </w:pPr>
    </w:p>
    <w:p w:rsidR="0097335B" w:rsidRPr="0097335B" w:rsidRDefault="00BE2FAA" w:rsidP="0097335B">
      <w:pPr>
        <w:spacing w:line="240" w:lineRule="atLeast"/>
        <w:jc w:val="center"/>
        <w:rPr>
          <w:i/>
          <w:szCs w:val="24"/>
        </w:rPr>
      </w:pPr>
      <w:r w:rsidRPr="0097335B">
        <w:rPr>
          <w:rFonts w:eastAsia="Times New Roman"/>
          <w:b/>
          <w:color w:val="000000"/>
          <w:szCs w:val="24"/>
          <w:lang w:eastAsia="ru-RU"/>
        </w:rPr>
        <w:t>Тематический блок 3:</w:t>
      </w:r>
      <w:r w:rsidRPr="0097335B">
        <w:rPr>
          <w:rFonts w:eastAsia="Times New Roman"/>
          <w:color w:val="000000"/>
          <w:szCs w:val="24"/>
          <w:lang w:eastAsia="ru-RU"/>
        </w:rPr>
        <w:t xml:space="preserve"> </w:t>
      </w:r>
      <w:r w:rsidR="0097335B" w:rsidRPr="0097335B">
        <w:rPr>
          <w:i/>
          <w:szCs w:val="24"/>
        </w:rPr>
        <w:t>Туризм как драйвер экономики впечатлений;</w:t>
      </w:r>
    </w:p>
    <w:p w:rsidR="00BE2FAA" w:rsidRPr="0097335B" w:rsidRDefault="00BE2FAA" w:rsidP="0097335B">
      <w:pPr>
        <w:shd w:val="clear" w:color="auto" w:fill="FFFFFF"/>
        <w:jc w:val="center"/>
        <w:rPr>
          <w:rFonts w:eastAsia="Times New Roman"/>
          <w:i/>
          <w:color w:val="000000"/>
          <w:szCs w:val="24"/>
          <w:lang w:eastAsia="ru-RU"/>
        </w:rPr>
      </w:pPr>
    </w:p>
    <w:p w:rsidR="00A024DF" w:rsidRDefault="00C03D5D" w:rsidP="00C03D5D">
      <w:pPr>
        <w:pStyle w:val="ac"/>
        <w:spacing w:after="0"/>
        <w:rPr>
          <w:shd w:val="clear" w:color="auto" w:fill="FFFFFF"/>
        </w:rPr>
      </w:pPr>
      <w:r>
        <w:rPr>
          <w:b/>
        </w:rPr>
        <w:t>«</w:t>
      </w:r>
      <w:r w:rsidRPr="008B1004">
        <w:rPr>
          <w:b/>
        </w:rPr>
        <w:t>Туризм впечатлений: привлекательность, визуальность, потребление</w:t>
      </w:r>
      <w:r>
        <w:rPr>
          <w:b/>
        </w:rPr>
        <w:t xml:space="preserve">» - </w:t>
      </w:r>
      <w:r w:rsidRPr="00C03D5D">
        <w:rPr>
          <w:bCs/>
          <w:i/>
          <w:color w:val="000000"/>
        </w:rPr>
        <w:t>Бурак Татьяна Викторовна</w:t>
      </w:r>
      <w:r>
        <w:rPr>
          <w:bCs/>
          <w:i/>
          <w:color w:val="000000"/>
        </w:rPr>
        <w:t xml:space="preserve">, </w:t>
      </w:r>
      <w:r w:rsidRPr="00C03D5D">
        <w:rPr>
          <w:shd w:val="clear" w:color="auto" w:fill="FFFFFF"/>
        </w:rPr>
        <w:t xml:space="preserve">Белорусский государственный университет, кандидат социологических наук, доцент, доцент кафедры социологии, </w:t>
      </w:r>
      <w:proofErr w:type="spellStart"/>
      <w:r w:rsidRPr="00C03D5D">
        <w:rPr>
          <w:shd w:val="clear" w:color="auto" w:fill="FFFFFF"/>
        </w:rPr>
        <w:t>зам</w:t>
      </w:r>
      <w:proofErr w:type="gramStart"/>
      <w:r w:rsidRPr="00C03D5D">
        <w:rPr>
          <w:shd w:val="clear" w:color="auto" w:fill="FFFFFF"/>
        </w:rPr>
        <w:t>.д</w:t>
      </w:r>
      <w:proofErr w:type="gramEnd"/>
      <w:r w:rsidRPr="00C03D5D">
        <w:rPr>
          <w:shd w:val="clear" w:color="auto" w:fill="FFFFFF"/>
        </w:rPr>
        <w:t>екана</w:t>
      </w:r>
      <w:proofErr w:type="spellEnd"/>
      <w:r w:rsidRPr="00C03D5D">
        <w:rPr>
          <w:shd w:val="clear" w:color="auto" w:fill="FFFFFF"/>
        </w:rPr>
        <w:t xml:space="preserve"> по научной работе и международному сотрудничеству БГУ</w:t>
      </w:r>
      <w:r>
        <w:rPr>
          <w:shd w:val="clear" w:color="auto" w:fill="FFFFFF"/>
        </w:rPr>
        <w:t xml:space="preserve"> (</w:t>
      </w:r>
      <w:r w:rsidRPr="00C03D5D">
        <w:rPr>
          <w:i/>
          <w:shd w:val="clear" w:color="auto" w:fill="FFFFFF"/>
        </w:rPr>
        <w:t xml:space="preserve">Минск, </w:t>
      </w:r>
      <w:proofErr w:type="spellStart"/>
      <w:r w:rsidRPr="00C03D5D">
        <w:rPr>
          <w:i/>
          <w:shd w:val="clear" w:color="auto" w:fill="FFFFFF"/>
        </w:rPr>
        <w:t>Белорусь</w:t>
      </w:r>
      <w:proofErr w:type="spellEnd"/>
      <w:r>
        <w:rPr>
          <w:shd w:val="clear" w:color="auto" w:fill="FFFFFF"/>
        </w:rPr>
        <w:t xml:space="preserve">); </w:t>
      </w:r>
    </w:p>
    <w:p w:rsidR="00C03D5D" w:rsidRDefault="00C03D5D" w:rsidP="00C03D5D">
      <w:pPr>
        <w:pStyle w:val="ac"/>
        <w:spacing w:after="0"/>
        <w:rPr>
          <w:shd w:val="clear" w:color="auto" w:fill="FFFFFF"/>
        </w:rPr>
      </w:pPr>
      <w:r>
        <w:rPr>
          <w:b/>
        </w:rPr>
        <w:t xml:space="preserve">«Арт-туризм в Калининградской области» - </w:t>
      </w:r>
      <w:proofErr w:type="spellStart"/>
      <w:r w:rsidRPr="00C03D5D">
        <w:rPr>
          <w:i/>
        </w:rPr>
        <w:t>Пермякова</w:t>
      </w:r>
      <w:proofErr w:type="spellEnd"/>
      <w:r w:rsidRPr="00C03D5D">
        <w:rPr>
          <w:i/>
        </w:rPr>
        <w:t xml:space="preserve"> Анна</w:t>
      </w:r>
      <w:r w:rsidR="00060C01">
        <w:rPr>
          <w:i/>
        </w:rPr>
        <w:t xml:space="preserve"> Сергеевна</w:t>
      </w:r>
      <w:r>
        <w:rPr>
          <w:shd w:val="clear" w:color="auto" w:fill="FFFFFF"/>
        </w:rPr>
        <w:t xml:space="preserve">, </w:t>
      </w:r>
      <w:r w:rsidRPr="00C03D5D">
        <w:rPr>
          <w:shd w:val="clear" w:color="auto" w:fill="FFFFFF"/>
        </w:rPr>
        <w:t xml:space="preserve"> руководитель проекта по развитию арт-туризма «Медленный город», основатель сувенирного бренда « Не медленный город» (</w:t>
      </w:r>
      <w:r w:rsidRPr="00C03D5D">
        <w:rPr>
          <w:i/>
          <w:shd w:val="clear" w:color="auto" w:fill="FFFFFF"/>
        </w:rPr>
        <w:t>Калининград</w:t>
      </w:r>
      <w:r w:rsidRPr="00C03D5D">
        <w:rPr>
          <w:shd w:val="clear" w:color="auto" w:fill="FFFFFF"/>
        </w:rPr>
        <w:t>);</w:t>
      </w:r>
    </w:p>
    <w:p w:rsidR="004D03FA" w:rsidRDefault="004D03FA" w:rsidP="00C03D5D">
      <w:pPr>
        <w:pStyle w:val="ac"/>
        <w:spacing w:after="0"/>
        <w:rPr>
          <w:shd w:val="clear" w:color="auto" w:fill="FFFFFF"/>
        </w:rPr>
      </w:pPr>
      <w:r>
        <w:rPr>
          <w:b/>
        </w:rPr>
        <w:t xml:space="preserve">«Особенности городского туризма Республики Беларусь» - </w:t>
      </w:r>
      <w:proofErr w:type="spellStart"/>
      <w:r w:rsidRPr="004D03FA">
        <w:rPr>
          <w:bCs/>
          <w:i/>
          <w:color w:val="000000"/>
        </w:rPr>
        <w:t>Шурко</w:t>
      </w:r>
      <w:proofErr w:type="spellEnd"/>
      <w:r w:rsidRPr="004D03FA">
        <w:rPr>
          <w:bCs/>
          <w:i/>
          <w:color w:val="000000"/>
        </w:rPr>
        <w:t xml:space="preserve"> Анна Викторовна</w:t>
      </w:r>
      <w:r>
        <w:rPr>
          <w:bCs/>
          <w:i/>
          <w:color w:val="000000"/>
        </w:rPr>
        <w:t xml:space="preserve">, </w:t>
      </w:r>
      <w:r w:rsidRPr="004D03FA">
        <w:rPr>
          <w:shd w:val="clear" w:color="auto" w:fill="FFFFFF"/>
        </w:rPr>
        <w:t xml:space="preserve">Стажер младшего научного </w:t>
      </w:r>
      <w:proofErr w:type="gramStart"/>
      <w:r w:rsidRPr="004D03FA">
        <w:rPr>
          <w:shd w:val="clear" w:color="auto" w:fill="FFFFFF"/>
        </w:rPr>
        <w:t>сотрудника Сектора информационного обеспечения социологических исследований Центра оперативных исследований Института социологии Национальной академии наук</w:t>
      </w:r>
      <w:proofErr w:type="gramEnd"/>
      <w:r w:rsidRPr="004D03FA">
        <w:rPr>
          <w:shd w:val="clear" w:color="auto" w:fill="FFFFFF"/>
        </w:rPr>
        <w:t xml:space="preserve"> Беларуси</w:t>
      </w:r>
      <w:r>
        <w:rPr>
          <w:shd w:val="clear" w:color="auto" w:fill="FFFFFF"/>
        </w:rPr>
        <w:t xml:space="preserve"> (</w:t>
      </w:r>
      <w:r w:rsidRPr="00C03D5D">
        <w:rPr>
          <w:i/>
          <w:shd w:val="clear" w:color="auto" w:fill="FFFFFF"/>
        </w:rPr>
        <w:t xml:space="preserve">Минск, </w:t>
      </w:r>
      <w:proofErr w:type="spellStart"/>
      <w:r w:rsidRPr="00C03D5D">
        <w:rPr>
          <w:i/>
          <w:shd w:val="clear" w:color="auto" w:fill="FFFFFF"/>
        </w:rPr>
        <w:t>Белорусь</w:t>
      </w:r>
      <w:proofErr w:type="spellEnd"/>
      <w:r>
        <w:rPr>
          <w:shd w:val="clear" w:color="auto" w:fill="FFFFFF"/>
        </w:rPr>
        <w:t>);</w:t>
      </w:r>
    </w:p>
    <w:p w:rsidR="004D03FA" w:rsidRDefault="004D03FA" w:rsidP="004D03FA">
      <w:pPr>
        <w:pStyle w:val="ac"/>
        <w:spacing w:after="0"/>
        <w:rPr>
          <w:shd w:val="clear" w:color="auto" w:fill="FFFFFF"/>
        </w:rPr>
      </w:pPr>
      <w:r>
        <w:rPr>
          <w:b/>
        </w:rPr>
        <w:t>«</w:t>
      </w:r>
      <w:r w:rsidRPr="004704C3">
        <w:rPr>
          <w:b/>
        </w:rPr>
        <w:t>Перспективы развития индустриального и постиндустриального туризма в Беларуси в эпоху креативной экономики</w:t>
      </w:r>
      <w:r>
        <w:rPr>
          <w:b/>
        </w:rPr>
        <w:t xml:space="preserve">» - </w:t>
      </w:r>
      <w:proofErr w:type="spellStart"/>
      <w:r w:rsidRPr="004D03FA">
        <w:rPr>
          <w:bCs/>
          <w:i/>
          <w:color w:val="000000"/>
        </w:rPr>
        <w:t>Ярощук</w:t>
      </w:r>
      <w:proofErr w:type="spellEnd"/>
      <w:r w:rsidRPr="004D03FA">
        <w:rPr>
          <w:bCs/>
          <w:i/>
          <w:color w:val="000000"/>
        </w:rPr>
        <w:t xml:space="preserve"> Роман Сергеевич</w:t>
      </w:r>
      <w:r>
        <w:rPr>
          <w:b/>
          <w:bCs/>
          <w:color w:val="000000"/>
        </w:rPr>
        <w:t xml:space="preserve">, </w:t>
      </w:r>
      <w:r w:rsidRPr="004D03FA">
        <w:rPr>
          <w:shd w:val="clear" w:color="auto" w:fill="FFFFFF"/>
        </w:rPr>
        <w:t xml:space="preserve">Стажер младшего научного </w:t>
      </w:r>
      <w:proofErr w:type="gramStart"/>
      <w:r w:rsidRPr="004D03FA">
        <w:rPr>
          <w:shd w:val="clear" w:color="auto" w:fill="FFFFFF"/>
        </w:rPr>
        <w:t>сотрудника Сектора информационного обеспечения социологических исследований Центра оперативных исследований Института социологии Национальной академии наук</w:t>
      </w:r>
      <w:proofErr w:type="gramEnd"/>
      <w:r w:rsidRPr="004D03FA">
        <w:rPr>
          <w:shd w:val="clear" w:color="auto" w:fill="FFFFFF"/>
        </w:rPr>
        <w:t xml:space="preserve"> Беларуси</w:t>
      </w:r>
      <w:r>
        <w:rPr>
          <w:shd w:val="clear" w:color="auto" w:fill="FFFFFF"/>
        </w:rPr>
        <w:t xml:space="preserve"> (</w:t>
      </w:r>
      <w:r w:rsidRPr="00C03D5D">
        <w:rPr>
          <w:i/>
          <w:shd w:val="clear" w:color="auto" w:fill="FFFFFF"/>
        </w:rPr>
        <w:t xml:space="preserve">Минск, </w:t>
      </w:r>
      <w:proofErr w:type="spellStart"/>
      <w:r w:rsidRPr="00C03D5D">
        <w:rPr>
          <w:i/>
          <w:shd w:val="clear" w:color="auto" w:fill="FFFFFF"/>
        </w:rPr>
        <w:t>Белорусь</w:t>
      </w:r>
      <w:proofErr w:type="spellEnd"/>
      <w:r>
        <w:rPr>
          <w:shd w:val="clear" w:color="auto" w:fill="FFFFFF"/>
        </w:rPr>
        <w:t>);</w:t>
      </w:r>
    </w:p>
    <w:p w:rsidR="004D03FA" w:rsidRDefault="004D03FA" w:rsidP="004D03FA">
      <w:pPr>
        <w:pStyle w:val="ac"/>
        <w:spacing w:after="0"/>
        <w:rPr>
          <w:shd w:val="clear" w:color="auto" w:fill="FFFFFF"/>
        </w:rPr>
      </w:pPr>
      <w:r>
        <w:rPr>
          <w:b/>
        </w:rPr>
        <w:t>«</w:t>
      </w:r>
      <w:r w:rsidRPr="008B1004">
        <w:rPr>
          <w:b/>
        </w:rPr>
        <w:t>Туристическая сфера в оценках населения Беларуси: социологический анализ</w:t>
      </w:r>
      <w:r>
        <w:rPr>
          <w:b/>
        </w:rPr>
        <w:t xml:space="preserve">» - </w:t>
      </w:r>
      <w:proofErr w:type="spellStart"/>
      <w:r w:rsidRPr="008B1004">
        <w:rPr>
          <w:b/>
          <w:bCs/>
          <w:color w:val="000000"/>
        </w:rPr>
        <w:t>Кашпар</w:t>
      </w:r>
      <w:proofErr w:type="spellEnd"/>
      <w:r w:rsidRPr="008B1004">
        <w:rPr>
          <w:b/>
          <w:bCs/>
          <w:color w:val="000000"/>
        </w:rPr>
        <w:t xml:space="preserve"> Вадим Иванович</w:t>
      </w:r>
      <w:r>
        <w:rPr>
          <w:b/>
          <w:bCs/>
          <w:color w:val="000000"/>
        </w:rPr>
        <w:t xml:space="preserve">, </w:t>
      </w:r>
      <w:r>
        <w:rPr>
          <w:shd w:val="clear" w:color="auto" w:fill="FFFFFF"/>
        </w:rPr>
        <w:t>младший научный сотрудник</w:t>
      </w:r>
      <w:r w:rsidRPr="004D03FA">
        <w:rPr>
          <w:shd w:val="clear" w:color="auto" w:fill="FFFFFF"/>
        </w:rPr>
        <w:t xml:space="preserve"> </w:t>
      </w:r>
      <w:proofErr w:type="gramStart"/>
      <w:r w:rsidRPr="004D03FA">
        <w:rPr>
          <w:shd w:val="clear" w:color="auto" w:fill="FFFFFF"/>
        </w:rPr>
        <w:t>Центра оперативных исследований Института социологии Национальной академии наук</w:t>
      </w:r>
      <w:proofErr w:type="gramEnd"/>
      <w:r w:rsidRPr="004D03FA">
        <w:rPr>
          <w:shd w:val="clear" w:color="auto" w:fill="FFFFFF"/>
        </w:rPr>
        <w:t xml:space="preserve"> Беларуси</w:t>
      </w:r>
      <w:r>
        <w:rPr>
          <w:shd w:val="clear" w:color="auto" w:fill="FFFFFF"/>
        </w:rPr>
        <w:t xml:space="preserve"> (</w:t>
      </w:r>
      <w:r w:rsidRPr="00C03D5D">
        <w:rPr>
          <w:i/>
          <w:shd w:val="clear" w:color="auto" w:fill="FFFFFF"/>
        </w:rPr>
        <w:t xml:space="preserve">Минск, </w:t>
      </w:r>
      <w:proofErr w:type="spellStart"/>
      <w:r w:rsidRPr="00C03D5D">
        <w:rPr>
          <w:i/>
          <w:shd w:val="clear" w:color="auto" w:fill="FFFFFF"/>
        </w:rPr>
        <w:t>Белорусь</w:t>
      </w:r>
      <w:proofErr w:type="spellEnd"/>
      <w:r>
        <w:rPr>
          <w:shd w:val="clear" w:color="auto" w:fill="FFFFFF"/>
        </w:rPr>
        <w:t>);</w:t>
      </w:r>
    </w:p>
    <w:p w:rsidR="00A7295B" w:rsidRDefault="00A7295B" w:rsidP="00A7295B">
      <w:pPr>
        <w:rPr>
          <w:szCs w:val="24"/>
          <w:shd w:val="clear" w:color="auto" w:fill="FFFFFF"/>
        </w:rPr>
      </w:pPr>
      <w:r>
        <w:rPr>
          <w:b/>
        </w:rPr>
        <w:lastRenderedPageBreak/>
        <w:t>«</w:t>
      </w:r>
      <w:r w:rsidRPr="008B1004">
        <w:rPr>
          <w:b/>
        </w:rPr>
        <w:t>Перспективы развития въездного международного туризма Российской Федерации</w:t>
      </w:r>
      <w:r>
        <w:rPr>
          <w:b/>
        </w:rPr>
        <w:t xml:space="preserve">» - </w:t>
      </w:r>
      <w:r w:rsidRPr="00A7295B">
        <w:rPr>
          <w:bCs/>
          <w:i/>
          <w:color w:val="000000"/>
        </w:rPr>
        <w:t>Пискун Ярослав Андреевич</w:t>
      </w:r>
      <w:r>
        <w:rPr>
          <w:bCs/>
          <w:i/>
          <w:color w:val="000000"/>
        </w:rPr>
        <w:t xml:space="preserve">, </w:t>
      </w:r>
      <w:r w:rsidRPr="00626583">
        <w:rPr>
          <w:szCs w:val="24"/>
          <w:shd w:val="clear" w:color="auto" w:fill="FFFFFF"/>
        </w:rPr>
        <w:t>Иркутский государственный университет;</w:t>
      </w:r>
    </w:p>
    <w:p w:rsidR="003D763F" w:rsidRPr="00A7295B" w:rsidRDefault="00A7295B" w:rsidP="003D763F">
      <w:pPr>
        <w:pStyle w:val="ac"/>
        <w:spacing w:after="0"/>
        <w:rPr>
          <w:i/>
          <w:shd w:val="clear" w:color="auto" w:fill="FFFFFF"/>
        </w:rPr>
      </w:pPr>
      <w:r>
        <w:rPr>
          <w:b/>
        </w:rPr>
        <w:t>«</w:t>
      </w:r>
      <w:r w:rsidRPr="008B1004">
        <w:rPr>
          <w:b/>
        </w:rPr>
        <w:t>Казино-туризм как одна из экономических стратегий Макао</w:t>
      </w:r>
      <w:r>
        <w:rPr>
          <w:b/>
        </w:rPr>
        <w:t xml:space="preserve">» - </w:t>
      </w:r>
      <w:proofErr w:type="spellStart"/>
      <w:r w:rsidR="003D763F" w:rsidRPr="003D763F">
        <w:rPr>
          <w:bCs/>
          <w:i/>
          <w:color w:val="000000"/>
        </w:rPr>
        <w:t>Лотоцкая</w:t>
      </w:r>
      <w:proofErr w:type="spellEnd"/>
      <w:r w:rsidR="003D763F" w:rsidRPr="003D763F">
        <w:rPr>
          <w:bCs/>
          <w:i/>
          <w:color w:val="000000"/>
        </w:rPr>
        <w:t xml:space="preserve"> Екатерина Алексеевна,</w:t>
      </w:r>
      <w:r w:rsidR="003D763F">
        <w:rPr>
          <w:b/>
          <w:bCs/>
          <w:color w:val="000000"/>
        </w:rPr>
        <w:t xml:space="preserve"> </w:t>
      </w:r>
      <w:r w:rsidR="003D763F" w:rsidRPr="00626583">
        <w:rPr>
          <w:shd w:val="clear" w:color="auto" w:fill="FFFFFF"/>
        </w:rPr>
        <w:t>Иркутский государственный университет;</w:t>
      </w:r>
    </w:p>
    <w:p w:rsidR="003D763F" w:rsidRPr="00A7295B" w:rsidRDefault="00597A47" w:rsidP="004D03FA">
      <w:pPr>
        <w:pStyle w:val="ac"/>
        <w:spacing w:after="0"/>
        <w:rPr>
          <w:i/>
          <w:shd w:val="clear" w:color="auto" w:fill="FFFFFF"/>
        </w:rPr>
      </w:pPr>
      <w:r>
        <w:rPr>
          <w:b/>
        </w:rPr>
        <w:t>«</w:t>
      </w:r>
      <w:r w:rsidR="003D763F" w:rsidRPr="003D763F">
        <w:rPr>
          <w:b/>
        </w:rPr>
        <w:t xml:space="preserve">Инновационные отрасли  туристической индустрии: </w:t>
      </w:r>
      <w:proofErr w:type="spellStart"/>
      <w:r w:rsidR="003D763F" w:rsidRPr="003D763F">
        <w:rPr>
          <w:b/>
        </w:rPr>
        <w:t>агротуризм</w:t>
      </w:r>
      <w:proofErr w:type="spellEnd"/>
      <w:r w:rsidR="003D763F" w:rsidRPr="003D763F">
        <w:rPr>
          <w:b/>
        </w:rPr>
        <w:t xml:space="preserve">, </w:t>
      </w:r>
      <w:proofErr w:type="spellStart"/>
      <w:r w:rsidR="003D763F" w:rsidRPr="003D763F">
        <w:rPr>
          <w:b/>
        </w:rPr>
        <w:t>иммерсивный</w:t>
      </w:r>
      <w:proofErr w:type="spellEnd"/>
      <w:r w:rsidR="003D763F" w:rsidRPr="003D763F">
        <w:rPr>
          <w:b/>
        </w:rPr>
        <w:t xml:space="preserve"> и экологический туризм</w:t>
      </w:r>
      <w:r w:rsidR="003D763F">
        <w:rPr>
          <w:b/>
        </w:rPr>
        <w:t>» -</w:t>
      </w:r>
      <w:r w:rsidR="003D763F" w:rsidRPr="001A2AB9">
        <w:rPr>
          <w:bCs/>
          <w:color w:val="000000"/>
        </w:rPr>
        <w:t xml:space="preserve"> Иванова Елизавета Александровна, Боброва Дарья Михайловна, </w:t>
      </w:r>
      <w:proofErr w:type="spellStart"/>
      <w:r w:rsidR="003D763F" w:rsidRPr="001A2AB9">
        <w:rPr>
          <w:bCs/>
          <w:color w:val="000000"/>
        </w:rPr>
        <w:t>Путылина</w:t>
      </w:r>
      <w:proofErr w:type="spellEnd"/>
      <w:r w:rsidR="003D763F" w:rsidRPr="001A2AB9">
        <w:rPr>
          <w:bCs/>
          <w:color w:val="000000"/>
        </w:rPr>
        <w:t xml:space="preserve"> Диана Александровна</w:t>
      </w:r>
      <w:r w:rsidR="003D763F">
        <w:rPr>
          <w:bCs/>
          <w:color w:val="000000"/>
        </w:rPr>
        <w:t xml:space="preserve">, </w:t>
      </w:r>
      <w:r w:rsidR="003D763F" w:rsidRPr="00626583">
        <w:rPr>
          <w:shd w:val="clear" w:color="auto" w:fill="FFFFFF"/>
        </w:rPr>
        <w:t>Иркутский государственный университет;</w:t>
      </w:r>
    </w:p>
    <w:p w:rsidR="00597A47" w:rsidRDefault="00597A47" w:rsidP="004D03FA">
      <w:pPr>
        <w:pStyle w:val="ac"/>
        <w:spacing w:after="0"/>
        <w:rPr>
          <w:b/>
          <w:color w:val="000000"/>
        </w:rPr>
      </w:pPr>
    </w:p>
    <w:p w:rsidR="004D03FA" w:rsidRDefault="00597A47" w:rsidP="004D03FA">
      <w:pPr>
        <w:pStyle w:val="ac"/>
        <w:spacing w:after="0"/>
        <w:rPr>
          <w:i/>
        </w:rPr>
      </w:pPr>
      <w:r w:rsidRPr="0097335B">
        <w:rPr>
          <w:b/>
          <w:color w:val="000000"/>
        </w:rPr>
        <w:t xml:space="preserve">Тематический </w:t>
      </w:r>
      <w:r>
        <w:rPr>
          <w:b/>
          <w:color w:val="000000"/>
        </w:rPr>
        <w:t>блок 4</w:t>
      </w:r>
      <w:r w:rsidRPr="0097335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proofErr w:type="gramStart"/>
      <w:r w:rsidRPr="00597A47">
        <w:rPr>
          <w:i/>
        </w:rPr>
        <w:t>Социально-культурный</w:t>
      </w:r>
      <w:proofErr w:type="gramEnd"/>
      <w:r w:rsidRPr="00597A47">
        <w:rPr>
          <w:i/>
        </w:rPr>
        <w:t xml:space="preserve"> </w:t>
      </w:r>
      <w:proofErr w:type="spellStart"/>
      <w:r w:rsidRPr="00597A47">
        <w:rPr>
          <w:i/>
        </w:rPr>
        <w:t>активизм</w:t>
      </w:r>
      <w:proofErr w:type="spellEnd"/>
      <w:r w:rsidRPr="00597A47">
        <w:rPr>
          <w:i/>
        </w:rPr>
        <w:t xml:space="preserve"> как актуальная форма существования людей и организаци</w:t>
      </w:r>
      <w:r>
        <w:rPr>
          <w:i/>
        </w:rPr>
        <w:t>й</w:t>
      </w:r>
      <w:r w:rsidRPr="00597A47">
        <w:rPr>
          <w:i/>
        </w:rPr>
        <w:t xml:space="preserve"> </w:t>
      </w:r>
    </w:p>
    <w:p w:rsidR="00597A47" w:rsidRDefault="00597A47" w:rsidP="00597A47">
      <w:pPr>
        <w:rPr>
          <w:szCs w:val="24"/>
          <w:shd w:val="clear" w:color="auto" w:fill="FFFFFF"/>
        </w:rPr>
      </w:pPr>
      <w:r>
        <w:rPr>
          <w:b/>
        </w:rPr>
        <w:t>«Транснациональные корпорации как трансляторы культуры (культурная политика</w:t>
      </w:r>
      <w:r w:rsidRPr="008B1004">
        <w:rPr>
          <w:b/>
        </w:rPr>
        <w:t xml:space="preserve"> </w:t>
      </w:r>
      <w:r w:rsidRPr="008B1004">
        <w:rPr>
          <w:b/>
          <w:lang w:val="en-US"/>
        </w:rPr>
        <w:t>Coca</w:t>
      </w:r>
      <w:r w:rsidRPr="008B1004">
        <w:rPr>
          <w:b/>
        </w:rPr>
        <w:t>-</w:t>
      </w:r>
      <w:r w:rsidRPr="008B1004">
        <w:rPr>
          <w:b/>
          <w:lang w:val="en-US"/>
        </w:rPr>
        <w:t>cola</w:t>
      </w:r>
      <w:r w:rsidRPr="008B1004">
        <w:rPr>
          <w:b/>
        </w:rPr>
        <w:t xml:space="preserve"> и </w:t>
      </w:r>
      <w:r w:rsidRPr="008B1004">
        <w:rPr>
          <w:b/>
          <w:lang w:val="en-US"/>
        </w:rPr>
        <w:t>Pepsi</w:t>
      </w:r>
      <w:r>
        <w:rPr>
          <w:b/>
        </w:rPr>
        <w:t xml:space="preserve">)» - </w:t>
      </w:r>
      <w:proofErr w:type="spellStart"/>
      <w:r w:rsidRPr="00330A6F">
        <w:rPr>
          <w:i/>
        </w:rPr>
        <w:t>Балацзинима</w:t>
      </w:r>
      <w:proofErr w:type="spellEnd"/>
      <w:r w:rsidRPr="00330A6F">
        <w:rPr>
          <w:i/>
        </w:rPr>
        <w:t xml:space="preserve"> Дарья, </w:t>
      </w:r>
      <w:proofErr w:type="spellStart"/>
      <w:r w:rsidRPr="00330A6F">
        <w:rPr>
          <w:i/>
        </w:rPr>
        <w:t>Борошноева</w:t>
      </w:r>
      <w:proofErr w:type="spellEnd"/>
      <w:r w:rsidRPr="00330A6F">
        <w:rPr>
          <w:i/>
        </w:rPr>
        <w:t xml:space="preserve"> Алина, Петрова Виктория,</w:t>
      </w:r>
      <w:r>
        <w:rPr>
          <w:b/>
        </w:rPr>
        <w:t xml:space="preserve"> </w:t>
      </w:r>
      <w:r w:rsidRPr="00626583">
        <w:rPr>
          <w:szCs w:val="24"/>
          <w:shd w:val="clear" w:color="auto" w:fill="FFFFFF"/>
        </w:rPr>
        <w:t>Иркутский государственный университет;</w:t>
      </w:r>
    </w:p>
    <w:p w:rsidR="00597A47" w:rsidRDefault="00597A47" w:rsidP="00597A47">
      <w:pPr>
        <w:rPr>
          <w:szCs w:val="24"/>
        </w:rPr>
      </w:pPr>
    </w:p>
    <w:p w:rsidR="00597A47" w:rsidRDefault="00597A47" w:rsidP="00597A47">
      <w:pPr>
        <w:rPr>
          <w:szCs w:val="24"/>
          <w:shd w:val="clear" w:color="auto" w:fill="FFFFFF"/>
        </w:rPr>
      </w:pPr>
      <w:r w:rsidRPr="00597A47">
        <w:rPr>
          <w:b/>
          <w:szCs w:val="24"/>
        </w:rPr>
        <w:t xml:space="preserve">«Культурный </w:t>
      </w:r>
      <w:proofErr w:type="spellStart"/>
      <w:r w:rsidRPr="00597A47">
        <w:rPr>
          <w:b/>
          <w:szCs w:val="24"/>
        </w:rPr>
        <w:t>активизм</w:t>
      </w:r>
      <w:proofErr w:type="spellEnd"/>
      <w:r w:rsidRPr="00597A47">
        <w:rPr>
          <w:b/>
          <w:szCs w:val="24"/>
        </w:rPr>
        <w:t xml:space="preserve"> как аспект корпоративной социальной ответственности»</w:t>
      </w:r>
      <w:r>
        <w:rPr>
          <w:b/>
          <w:szCs w:val="24"/>
        </w:rPr>
        <w:t xml:space="preserve"> - </w:t>
      </w:r>
      <w:r w:rsidRPr="00597A47">
        <w:rPr>
          <w:i/>
          <w:szCs w:val="24"/>
        </w:rPr>
        <w:t xml:space="preserve">Петров Артем,  </w:t>
      </w:r>
      <w:r w:rsidRPr="00626583">
        <w:rPr>
          <w:szCs w:val="24"/>
          <w:shd w:val="clear" w:color="auto" w:fill="FFFFFF"/>
        </w:rPr>
        <w:t>Иркутский государственный университет;</w:t>
      </w:r>
    </w:p>
    <w:p w:rsidR="003E3FED" w:rsidRPr="00626583" w:rsidRDefault="003E3FED" w:rsidP="003E3FED">
      <w:pPr>
        <w:pStyle w:val="ac"/>
        <w:spacing w:after="0"/>
        <w:rPr>
          <w:shd w:val="clear" w:color="auto" w:fill="FFFFFF"/>
        </w:rPr>
      </w:pPr>
      <w:r w:rsidRPr="00626583">
        <w:rPr>
          <w:b/>
          <w:bCs/>
        </w:rPr>
        <w:t>«Социально-культурный проект «Летний лагерь для взрослых «</w:t>
      </w:r>
      <w:proofErr w:type="spellStart"/>
      <w:r w:rsidRPr="00626583">
        <w:rPr>
          <w:b/>
          <w:bCs/>
        </w:rPr>
        <w:t>ВМесте</w:t>
      </w:r>
      <w:proofErr w:type="spellEnd"/>
      <w:r w:rsidRPr="00626583">
        <w:rPr>
          <w:b/>
          <w:bCs/>
        </w:rPr>
        <w:t>»</w:t>
      </w:r>
      <w:r>
        <w:rPr>
          <w:b/>
          <w:bCs/>
        </w:rPr>
        <w:t xml:space="preserve"> -</w:t>
      </w:r>
      <w:r w:rsidRPr="00626583">
        <w:rPr>
          <w:b/>
          <w:bCs/>
          <w:color w:val="000000"/>
        </w:rPr>
        <w:t xml:space="preserve"> </w:t>
      </w:r>
      <w:r w:rsidRPr="00626583">
        <w:rPr>
          <w:bCs/>
          <w:i/>
          <w:color w:val="000000"/>
        </w:rPr>
        <w:t xml:space="preserve">Шишова Е., </w:t>
      </w:r>
      <w:proofErr w:type="spellStart"/>
      <w:r w:rsidRPr="00626583">
        <w:rPr>
          <w:bCs/>
          <w:i/>
          <w:color w:val="000000"/>
        </w:rPr>
        <w:t>Вежлева</w:t>
      </w:r>
      <w:proofErr w:type="spellEnd"/>
      <w:r w:rsidRPr="00626583">
        <w:rPr>
          <w:bCs/>
          <w:i/>
          <w:color w:val="000000"/>
        </w:rPr>
        <w:t xml:space="preserve"> И., </w:t>
      </w:r>
      <w:proofErr w:type="spellStart"/>
      <w:r w:rsidRPr="00626583">
        <w:rPr>
          <w:bCs/>
          <w:i/>
          <w:color w:val="000000"/>
        </w:rPr>
        <w:t>Перепичка</w:t>
      </w:r>
      <w:proofErr w:type="spellEnd"/>
      <w:r w:rsidRPr="00626583">
        <w:rPr>
          <w:bCs/>
          <w:i/>
          <w:color w:val="000000"/>
        </w:rPr>
        <w:t xml:space="preserve"> А.</w:t>
      </w:r>
      <w:r>
        <w:rPr>
          <w:bCs/>
          <w:color w:val="000000"/>
        </w:rPr>
        <w:t xml:space="preserve">, </w:t>
      </w:r>
      <w:r w:rsidRPr="00626583">
        <w:rPr>
          <w:shd w:val="clear" w:color="auto" w:fill="FFFFFF"/>
        </w:rPr>
        <w:t xml:space="preserve">Иркутский государственный университет; </w:t>
      </w:r>
    </w:p>
    <w:p w:rsidR="00597A47" w:rsidRPr="00597A47" w:rsidRDefault="00597A47" w:rsidP="004D03FA">
      <w:pPr>
        <w:pStyle w:val="ac"/>
        <w:spacing w:after="0"/>
        <w:rPr>
          <w:b/>
          <w:i/>
          <w:shd w:val="clear" w:color="auto" w:fill="FFFFFF"/>
        </w:rPr>
      </w:pPr>
    </w:p>
    <w:p w:rsidR="00597A47" w:rsidRPr="003E3FED" w:rsidRDefault="00597A47" w:rsidP="00597A47">
      <w:pPr>
        <w:spacing w:line="240" w:lineRule="atLeast"/>
        <w:rPr>
          <w:i/>
          <w:szCs w:val="24"/>
        </w:rPr>
      </w:pPr>
      <w:r w:rsidRPr="00597A47">
        <w:rPr>
          <w:rFonts w:eastAsia="Times New Roman"/>
          <w:b/>
          <w:color w:val="000000"/>
          <w:szCs w:val="24"/>
          <w:lang w:eastAsia="ru-RU"/>
        </w:rPr>
        <w:t xml:space="preserve">Тематический </w:t>
      </w:r>
      <w:r w:rsidRPr="00597A47">
        <w:rPr>
          <w:b/>
          <w:color w:val="000000"/>
        </w:rPr>
        <w:t xml:space="preserve">блок </w:t>
      </w:r>
      <w:r>
        <w:rPr>
          <w:b/>
          <w:color w:val="000000"/>
        </w:rPr>
        <w:t>5</w:t>
      </w:r>
      <w:r w:rsidRPr="00597A47">
        <w:rPr>
          <w:rFonts w:eastAsia="Times New Roman"/>
          <w:b/>
          <w:color w:val="000000"/>
          <w:szCs w:val="24"/>
          <w:lang w:eastAsia="ru-RU"/>
        </w:rPr>
        <w:t>:</w:t>
      </w:r>
      <w:r w:rsidRPr="00597A47">
        <w:rPr>
          <w:b/>
          <w:color w:val="000000"/>
        </w:rPr>
        <w:t xml:space="preserve"> </w:t>
      </w:r>
      <w:proofErr w:type="spellStart"/>
      <w:r w:rsidRPr="003E3FED">
        <w:rPr>
          <w:i/>
          <w:szCs w:val="24"/>
        </w:rPr>
        <w:t>Цифровизация</w:t>
      </w:r>
      <w:proofErr w:type="spellEnd"/>
      <w:r w:rsidRPr="003E3FED">
        <w:rPr>
          <w:i/>
          <w:szCs w:val="24"/>
        </w:rPr>
        <w:t xml:space="preserve"> и </w:t>
      </w:r>
      <w:proofErr w:type="spellStart"/>
      <w:r w:rsidRPr="003E3FED">
        <w:rPr>
          <w:i/>
          <w:szCs w:val="24"/>
        </w:rPr>
        <w:t>нейросети</w:t>
      </w:r>
      <w:proofErr w:type="spellEnd"/>
      <w:r w:rsidRPr="003E3FED">
        <w:rPr>
          <w:i/>
          <w:szCs w:val="24"/>
        </w:rPr>
        <w:t xml:space="preserve"> в креативных отраслях: угрозы или возможности?</w:t>
      </w:r>
    </w:p>
    <w:p w:rsidR="00597A47" w:rsidRDefault="00597A47" w:rsidP="00060C01">
      <w:pPr>
        <w:spacing w:line="240" w:lineRule="atLeast"/>
        <w:rPr>
          <w:szCs w:val="24"/>
        </w:rPr>
      </w:pPr>
    </w:p>
    <w:p w:rsidR="00060C01" w:rsidRPr="00060C01" w:rsidRDefault="00060C01" w:rsidP="00060C01">
      <w:pPr>
        <w:spacing w:line="240" w:lineRule="atLeast"/>
        <w:rPr>
          <w:b/>
          <w:szCs w:val="24"/>
        </w:rPr>
      </w:pPr>
      <w:r w:rsidRPr="00060C01">
        <w:rPr>
          <w:b/>
          <w:szCs w:val="24"/>
        </w:rPr>
        <w:t xml:space="preserve">«Социальный рейтинг в Китае: мифы и реальность (аспекты </w:t>
      </w:r>
      <w:proofErr w:type="spellStart"/>
      <w:r w:rsidRPr="00060C01">
        <w:rPr>
          <w:b/>
          <w:szCs w:val="24"/>
        </w:rPr>
        <w:t>цифровизации</w:t>
      </w:r>
      <w:proofErr w:type="spellEnd"/>
      <w:r w:rsidRPr="00060C01">
        <w:rPr>
          <w:b/>
          <w:szCs w:val="24"/>
        </w:rPr>
        <w:t xml:space="preserve"> социально-экономической сферы КНР)</w:t>
      </w:r>
      <w:r>
        <w:rPr>
          <w:b/>
          <w:szCs w:val="24"/>
        </w:rPr>
        <w:t xml:space="preserve"> – </w:t>
      </w:r>
      <w:r w:rsidRPr="00060C01">
        <w:rPr>
          <w:i/>
          <w:szCs w:val="24"/>
        </w:rPr>
        <w:t>Мельников Михаил,</w:t>
      </w:r>
      <w:r w:rsidR="009E728B">
        <w:rPr>
          <w:i/>
          <w:szCs w:val="24"/>
        </w:rPr>
        <w:t xml:space="preserve"> </w:t>
      </w:r>
      <w:proofErr w:type="spellStart"/>
      <w:r w:rsidR="009E728B">
        <w:rPr>
          <w:i/>
          <w:szCs w:val="24"/>
        </w:rPr>
        <w:t>науч</w:t>
      </w:r>
      <w:proofErr w:type="gramStart"/>
      <w:r w:rsidR="009E728B">
        <w:rPr>
          <w:i/>
          <w:szCs w:val="24"/>
        </w:rPr>
        <w:t>.р</w:t>
      </w:r>
      <w:proofErr w:type="gramEnd"/>
      <w:r w:rsidR="009E728B">
        <w:rPr>
          <w:i/>
          <w:szCs w:val="24"/>
        </w:rPr>
        <w:t>ук</w:t>
      </w:r>
      <w:proofErr w:type="spellEnd"/>
      <w:r w:rsidR="009E728B">
        <w:rPr>
          <w:i/>
          <w:szCs w:val="24"/>
        </w:rPr>
        <w:t xml:space="preserve">.- </w:t>
      </w:r>
      <w:proofErr w:type="spellStart"/>
      <w:r w:rsidR="009E728B">
        <w:rPr>
          <w:i/>
          <w:szCs w:val="24"/>
        </w:rPr>
        <w:t>Т.Ю.Фальковская</w:t>
      </w:r>
      <w:proofErr w:type="spellEnd"/>
      <w:r w:rsidR="009E728B">
        <w:rPr>
          <w:i/>
          <w:szCs w:val="24"/>
        </w:rPr>
        <w:t xml:space="preserve">, </w:t>
      </w:r>
      <w:r>
        <w:rPr>
          <w:b/>
          <w:szCs w:val="24"/>
        </w:rPr>
        <w:t xml:space="preserve"> </w:t>
      </w:r>
      <w:r w:rsidRPr="00626583">
        <w:rPr>
          <w:shd w:val="clear" w:color="auto" w:fill="FFFFFF"/>
        </w:rPr>
        <w:t>Иркутский государственный университет;</w:t>
      </w:r>
      <w:r>
        <w:rPr>
          <w:shd w:val="clear" w:color="auto" w:fill="FFFFFF"/>
        </w:rPr>
        <w:t xml:space="preserve"> </w:t>
      </w:r>
    </w:p>
    <w:p w:rsidR="00060C01" w:rsidRDefault="00060C01" w:rsidP="003E3FED">
      <w:pPr>
        <w:spacing w:line="240" w:lineRule="atLeast"/>
        <w:rPr>
          <w:b/>
        </w:rPr>
      </w:pPr>
    </w:p>
    <w:p w:rsidR="00597A47" w:rsidRPr="003E3FED" w:rsidRDefault="003E3FED" w:rsidP="003E3FED">
      <w:pPr>
        <w:spacing w:line="240" w:lineRule="atLeast"/>
        <w:rPr>
          <w:b/>
        </w:rPr>
      </w:pPr>
      <w:r>
        <w:rPr>
          <w:b/>
        </w:rPr>
        <w:t>«</w:t>
      </w:r>
      <w:r w:rsidR="00597A47" w:rsidRPr="003E3FED">
        <w:rPr>
          <w:b/>
        </w:rPr>
        <w:t>Чат GPT и его влияние на развитие креативных индустрий</w:t>
      </w:r>
      <w:r>
        <w:rPr>
          <w:b/>
        </w:rPr>
        <w:t xml:space="preserve">» - </w:t>
      </w:r>
      <w:r w:rsidR="00060C01" w:rsidRPr="00060C01">
        <w:rPr>
          <w:i/>
        </w:rPr>
        <w:t>Семенова Кристина,</w:t>
      </w:r>
      <w:r w:rsidR="00060C01">
        <w:rPr>
          <w:b/>
        </w:rPr>
        <w:t xml:space="preserve"> </w:t>
      </w:r>
      <w:r w:rsidR="00060C01" w:rsidRPr="00626583">
        <w:rPr>
          <w:shd w:val="clear" w:color="auto" w:fill="FFFFFF"/>
        </w:rPr>
        <w:t>Иркутский государственный университет;</w:t>
      </w:r>
    </w:p>
    <w:p w:rsidR="00060C01" w:rsidRDefault="00060C01" w:rsidP="00060C01">
      <w:pPr>
        <w:spacing w:line="240" w:lineRule="atLeast"/>
        <w:rPr>
          <w:b/>
        </w:rPr>
      </w:pPr>
    </w:p>
    <w:p w:rsidR="00060C01" w:rsidRDefault="00060C01" w:rsidP="00060C01">
      <w:pPr>
        <w:spacing w:line="240" w:lineRule="atLeast"/>
        <w:rPr>
          <w:shd w:val="clear" w:color="auto" w:fill="FFFFFF"/>
        </w:rPr>
      </w:pPr>
      <w:r>
        <w:rPr>
          <w:b/>
        </w:rPr>
        <w:t>«</w:t>
      </w:r>
      <w:r w:rsidRPr="00060C01">
        <w:rPr>
          <w:b/>
        </w:rPr>
        <w:t xml:space="preserve">Могут ли </w:t>
      </w:r>
      <w:proofErr w:type="spellStart"/>
      <w:r w:rsidRPr="00060C01">
        <w:rPr>
          <w:b/>
        </w:rPr>
        <w:t>нейросети</w:t>
      </w:r>
      <w:proofErr w:type="spellEnd"/>
      <w:r w:rsidRPr="00060C01">
        <w:rPr>
          <w:b/>
        </w:rPr>
        <w:t xml:space="preserve"> заменить специалиста в сфере социально-культурной деятельности?</w:t>
      </w:r>
      <w:r>
        <w:rPr>
          <w:b/>
        </w:rPr>
        <w:t xml:space="preserve">» - </w:t>
      </w:r>
      <w:r w:rsidRPr="00060C01">
        <w:rPr>
          <w:bCs/>
          <w:i/>
          <w:color w:val="000000"/>
        </w:rPr>
        <w:t xml:space="preserve">Голубь Дарья Дмитриевна, </w:t>
      </w:r>
      <w:proofErr w:type="spellStart"/>
      <w:r w:rsidRPr="00060C01">
        <w:rPr>
          <w:bCs/>
          <w:i/>
          <w:color w:val="000000"/>
        </w:rPr>
        <w:t>Машутина-Помогаева</w:t>
      </w:r>
      <w:proofErr w:type="spellEnd"/>
      <w:r w:rsidRPr="00060C01">
        <w:rPr>
          <w:bCs/>
          <w:i/>
          <w:color w:val="000000"/>
        </w:rPr>
        <w:t xml:space="preserve"> Екатерина,</w:t>
      </w:r>
      <w:r>
        <w:rPr>
          <w:b/>
          <w:bCs/>
          <w:color w:val="000000"/>
        </w:rPr>
        <w:t xml:space="preserve"> </w:t>
      </w:r>
      <w:r w:rsidRPr="00626583">
        <w:rPr>
          <w:shd w:val="clear" w:color="auto" w:fill="FFFFFF"/>
        </w:rPr>
        <w:t>Иркутский государственный университет;</w:t>
      </w:r>
    </w:p>
    <w:p w:rsidR="00573E81" w:rsidRDefault="00573E81" w:rsidP="00573E81">
      <w:pPr>
        <w:spacing w:line="360" w:lineRule="auto"/>
        <w:jc w:val="center"/>
        <w:rPr>
          <w:b/>
          <w:sz w:val="28"/>
          <w:szCs w:val="28"/>
        </w:rPr>
      </w:pPr>
    </w:p>
    <w:p w:rsidR="00573E81" w:rsidRDefault="00573E81" w:rsidP="00573E81">
      <w:pPr>
        <w:spacing w:line="240" w:lineRule="atLeast"/>
        <w:rPr>
          <w:shd w:val="clear" w:color="auto" w:fill="FFFFFF"/>
        </w:rPr>
      </w:pPr>
      <w:r>
        <w:rPr>
          <w:b/>
          <w:szCs w:val="24"/>
        </w:rPr>
        <w:t>«</w:t>
      </w:r>
      <w:r w:rsidRPr="00573E81">
        <w:rPr>
          <w:b/>
          <w:szCs w:val="24"/>
        </w:rPr>
        <w:t xml:space="preserve">Искусственный интеллект и «креативное» государственное управление: от ретроспективности к </w:t>
      </w:r>
      <w:proofErr w:type="spellStart"/>
      <w:r w:rsidRPr="00573E81">
        <w:rPr>
          <w:b/>
          <w:szCs w:val="24"/>
        </w:rPr>
        <w:t>проспективности</w:t>
      </w:r>
      <w:proofErr w:type="spellEnd"/>
      <w:r w:rsidRPr="00573E81">
        <w:rPr>
          <w:b/>
          <w:szCs w:val="24"/>
        </w:rPr>
        <w:t xml:space="preserve"> контроля (надзора)</w:t>
      </w:r>
      <w:r>
        <w:rPr>
          <w:b/>
          <w:szCs w:val="24"/>
        </w:rPr>
        <w:t xml:space="preserve">» - </w:t>
      </w:r>
      <w:r w:rsidRPr="00573E81">
        <w:rPr>
          <w:i/>
          <w:szCs w:val="24"/>
        </w:rPr>
        <w:t xml:space="preserve">Т.В. Гладкова, </w:t>
      </w:r>
      <w:proofErr w:type="spellStart"/>
      <w:r>
        <w:rPr>
          <w:i/>
          <w:szCs w:val="24"/>
        </w:rPr>
        <w:t>ст</w:t>
      </w:r>
      <w:proofErr w:type="gramStart"/>
      <w:r>
        <w:rPr>
          <w:i/>
          <w:szCs w:val="24"/>
        </w:rPr>
        <w:t>.п</w:t>
      </w:r>
      <w:proofErr w:type="gramEnd"/>
      <w:r>
        <w:rPr>
          <w:i/>
          <w:szCs w:val="24"/>
        </w:rPr>
        <w:t>реподаватель</w:t>
      </w:r>
      <w:proofErr w:type="spellEnd"/>
      <w:r>
        <w:rPr>
          <w:i/>
          <w:szCs w:val="24"/>
        </w:rPr>
        <w:t xml:space="preserve">, </w:t>
      </w:r>
      <w:r w:rsidRPr="00573E81">
        <w:rPr>
          <w:i/>
          <w:szCs w:val="24"/>
        </w:rPr>
        <w:t xml:space="preserve">Ю.В. </w:t>
      </w:r>
      <w:proofErr w:type="spellStart"/>
      <w:r w:rsidRPr="00573E81">
        <w:rPr>
          <w:i/>
          <w:szCs w:val="24"/>
        </w:rPr>
        <w:t>Заварзина</w:t>
      </w:r>
      <w:proofErr w:type="spellEnd"/>
      <w:r>
        <w:rPr>
          <w:i/>
          <w:szCs w:val="24"/>
        </w:rPr>
        <w:t xml:space="preserve">, к.э.н., доцент, </w:t>
      </w:r>
      <w:r w:rsidRPr="00626583">
        <w:rPr>
          <w:shd w:val="clear" w:color="auto" w:fill="FFFFFF"/>
        </w:rPr>
        <w:t>Иркутский государственный университет;</w:t>
      </w:r>
    </w:p>
    <w:p w:rsidR="00573E81" w:rsidRDefault="00573E81" w:rsidP="00573E81">
      <w:pPr>
        <w:spacing w:line="360" w:lineRule="auto"/>
        <w:rPr>
          <w:b/>
          <w:i/>
          <w:sz w:val="28"/>
          <w:szCs w:val="28"/>
        </w:rPr>
      </w:pPr>
    </w:p>
    <w:p w:rsidR="00060C01" w:rsidRPr="003E3FED" w:rsidRDefault="00060C01" w:rsidP="00060C01">
      <w:pPr>
        <w:spacing w:line="240" w:lineRule="atLeast"/>
        <w:rPr>
          <w:b/>
        </w:rPr>
      </w:pPr>
      <w:r>
        <w:rPr>
          <w:rFonts w:eastAsia="Times New Roman"/>
          <w:b/>
          <w:color w:val="000000"/>
          <w:szCs w:val="24"/>
          <w:lang w:eastAsia="ru-RU"/>
        </w:rPr>
        <w:t>«</w:t>
      </w:r>
      <w:proofErr w:type="spellStart"/>
      <w:r>
        <w:rPr>
          <w:rFonts w:eastAsia="Times New Roman"/>
          <w:b/>
          <w:color w:val="000000"/>
          <w:szCs w:val="24"/>
          <w:lang w:eastAsia="ru-RU"/>
        </w:rPr>
        <w:t>Блокчейн</w:t>
      </w:r>
      <w:proofErr w:type="spellEnd"/>
      <w:r>
        <w:rPr>
          <w:rFonts w:eastAsia="Times New Roman"/>
          <w:b/>
          <w:color w:val="000000"/>
          <w:szCs w:val="24"/>
          <w:lang w:eastAsia="ru-RU"/>
        </w:rPr>
        <w:t xml:space="preserve">-технологии как инструмент оптимизации бизнес-процессов» - </w:t>
      </w:r>
      <w:proofErr w:type="spellStart"/>
      <w:r w:rsidRPr="00060C01">
        <w:rPr>
          <w:rFonts w:eastAsia="Times New Roman"/>
          <w:i/>
          <w:color w:val="000000"/>
          <w:szCs w:val="24"/>
          <w:lang w:eastAsia="ru-RU"/>
        </w:rPr>
        <w:t>Конколевский</w:t>
      </w:r>
      <w:proofErr w:type="spellEnd"/>
      <w:r w:rsidRPr="00060C01">
        <w:rPr>
          <w:rFonts w:eastAsia="Times New Roman"/>
          <w:i/>
          <w:color w:val="000000"/>
          <w:szCs w:val="24"/>
          <w:lang w:eastAsia="ru-RU"/>
        </w:rPr>
        <w:t xml:space="preserve"> Егор,</w:t>
      </w:r>
      <w:r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626583">
        <w:rPr>
          <w:shd w:val="clear" w:color="auto" w:fill="FFFFFF"/>
        </w:rPr>
        <w:t>Иркутский государственный университет;</w:t>
      </w:r>
    </w:p>
    <w:p w:rsidR="00060C01" w:rsidRDefault="00060C01" w:rsidP="00060C01">
      <w:pPr>
        <w:spacing w:line="240" w:lineRule="atLeast"/>
        <w:rPr>
          <w:b/>
        </w:rPr>
      </w:pPr>
    </w:p>
    <w:p w:rsidR="00060C01" w:rsidRDefault="00060C01" w:rsidP="00597A47">
      <w:pPr>
        <w:spacing w:line="240" w:lineRule="atLeast"/>
        <w:rPr>
          <w:rFonts w:eastAsia="Times New Roman"/>
          <w:b/>
          <w:color w:val="000000"/>
          <w:szCs w:val="24"/>
          <w:lang w:eastAsia="ru-RU"/>
        </w:rPr>
      </w:pPr>
    </w:p>
    <w:p w:rsidR="00597A47" w:rsidRPr="003E3FED" w:rsidRDefault="00597A47" w:rsidP="00573E81">
      <w:pPr>
        <w:spacing w:line="240" w:lineRule="atLeast"/>
        <w:jc w:val="left"/>
        <w:rPr>
          <w:i/>
          <w:szCs w:val="24"/>
        </w:rPr>
      </w:pPr>
      <w:r w:rsidRPr="00597A47">
        <w:rPr>
          <w:rFonts w:eastAsia="Times New Roman"/>
          <w:b/>
          <w:color w:val="000000"/>
          <w:szCs w:val="24"/>
          <w:lang w:eastAsia="ru-RU"/>
        </w:rPr>
        <w:t xml:space="preserve">Тематический </w:t>
      </w:r>
      <w:r w:rsidRPr="00597A47">
        <w:rPr>
          <w:b/>
          <w:color w:val="000000"/>
        </w:rPr>
        <w:t xml:space="preserve">блок </w:t>
      </w:r>
      <w:r>
        <w:rPr>
          <w:b/>
          <w:color w:val="000000"/>
        </w:rPr>
        <w:t>6</w:t>
      </w:r>
      <w:r w:rsidRPr="00597A47">
        <w:rPr>
          <w:rFonts w:eastAsia="Times New Roman"/>
          <w:b/>
          <w:color w:val="000000"/>
          <w:szCs w:val="24"/>
          <w:lang w:eastAsia="ru-RU"/>
        </w:rPr>
        <w:t>:</w:t>
      </w:r>
      <w:r w:rsidRPr="00597A47">
        <w:rPr>
          <w:b/>
          <w:color w:val="000000"/>
        </w:rPr>
        <w:t xml:space="preserve"> </w:t>
      </w:r>
      <w:r w:rsidRPr="003E3FED">
        <w:rPr>
          <w:i/>
          <w:szCs w:val="24"/>
        </w:rPr>
        <w:t>Креативное образование для креативной экономики (формы, модели, человеческие ресурсы);</w:t>
      </w:r>
    </w:p>
    <w:p w:rsidR="003E3FED" w:rsidRDefault="003E3FED" w:rsidP="003E3FED">
      <w:pPr>
        <w:rPr>
          <w:b/>
        </w:rPr>
      </w:pPr>
    </w:p>
    <w:p w:rsidR="003E3FED" w:rsidRPr="009E728B" w:rsidRDefault="003E3FED" w:rsidP="003E3FED">
      <w:pPr>
        <w:rPr>
          <w:szCs w:val="24"/>
          <w:shd w:val="clear" w:color="auto" w:fill="FFFFFF"/>
        </w:rPr>
      </w:pPr>
      <w:r>
        <w:rPr>
          <w:b/>
        </w:rPr>
        <w:t>«</w:t>
      </w:r>
      <w:r w:rsidRPr="004704C3">
        <w:rPr>
          <w:b/>
        </w:rPr>
        <w:t>Университетский запрос на креативное образование</w:t>
      </w:r>
      <w:r>
        <w:rPr>
          <w:b/>
        </w:rPr>
        <w:t xml:space="preserve">» - </w:t>
      </w:r>
      <w:r w:rsidRPr="003E3FED">
        <w:rPr>
          <w:bCs/>
          <w:i/>
          <w:color w:val="000000"/>
        </w:rPr>
        <w:t>Малых Светлана Владимировна,</w:t>
      </w:r>
      <w:r>
        <w:rPr>
          <w:rFonts w:ascii="Arial" w:hAnsi="Arial" w:cs="Arial"/>
          <w:b/>
          <w:color w:val="2C2D2E"/>
          <w:sz w:val="21"/>
          <w:szCs w:val="21"/>
          <w:shd w:val="clear" w:color="auto" w:fill="FFFFFF"/>
        </w:rPr>
        <w:t xml:space="preserve"> </w:t>
      </w:r>
      <w:proofErr w:type="spellStart"/>
      <w:r w:rsidRPr="009E728B">
        <w:rPr>
          <w:szCs w:val="24"/>
          <w:shd w:val="clear" w:color="auto" w:fill="FFFFFF"/>
        </w:rPr>
        <w:t>канд</w:t>
      </w:r>
      <w:proofErr w:type="gramStart"/>
      <w:r w:rsidRPr="009E728B">
        <w:rPr>
          <w:szCs w:val="24"/>
          <w:shd w:val="clear" w:color="auto" w:fill="FFFFFF"/>
        </w:rPr>
        <w:t>.и</w:t>
      </w:r>
      <w:proofErr w:type="gramEnd"/>
      <w:r w:rsidRPr="009E728B">
        <w:rPr>
          <w:szCs w:val="24"/>
          <w:shd w:val="clear" w:color="auto" w:fill="FFFFFF"/>
        </w:rPr>
        <w:t>стор.наук</w:t>
      </w:r>
      <w:proofErr w:type="spellEnd"/>
      <w:r w:rsidRPr="009E728B">
        <w:rPr>
          <w:szCs w:val="24"/>
          <w:shd w:val="clear" w:color="auto" w:fill="FFFFFF"/>
        </w:rPr>
        <w:t>, доцент, начальник управления информационного обеспечения, делопроизводства и контроля Иркутского государственного университета;</w:t>
      </w:r>
    </w:p>
    <w:p w:rsidR="00060C01" w:rsidRPr="009E728B" w:rsidRDefault="00060C01" w:rsidP="00060C01">
      <w:pPr>
        <w:spacing w:line="360" w:lineRule="auto"/>
        <w:jc w:val="center"/>
        <w:rPr>
          <w:b/>
          <w:bCs/>
          <w:szCs w:val="24"/>
        </w:rPr>
      </w:pPr>
    </w:p>
    <w:p w:rsidR="00060C01" w:rsidRPr="003E3FED" w:rsidRDefault="00060C01" w:rsidP="00060C01">
      <w:pPr>
        <w:spacing w:line="240" w:lineRule="atLeast"/>
        <w:rPr>
          <w:b/>
        </w:rPr>
      </w:pPr>
      <w:r w:rsidRPr="00060C01">
        <w:rPr>
          <w:b/>
          <w:bCs/>
          <w:szCs w:val="24"/>
        </w:rPr>
        <w:t xml:space="preserve">«Креативные индустрии дополнительного образовательного пространства городов» - </w:t>
      </w:r>
      <w:r w:rsidRPr="00060C01">
        <w:rPr>
          <w:bCs/>
          <w:i/>
          <w:szCs w:val="24"/>
        </w:rPr>
        <w:t xml:space="preserve">Журавлева И.А., </w:t>
      </w:r>
      <w:proofErr w:type="spellStart"/>
      <w:r w:rsidRPr="0053637A">
        <w:rPr>
          <w:szCs w:val="24"/>
        </w:rPr>
        <w:t>и.о</w:t>
      </w:r>
      <w:proofErr w:type="spellEnd"/>
      <w:r w:rsidRPr="0053637A">
        <w:rPr>
          <w:szCs w:val="24"/>
        </w:rPr>
        <w:t>. директора Института социальных наук, зав. кафедрой государственного и муниципального управления, кандидат философских наук, доцент;</w:t>
      </w:r>
      <w:r>
        <w:rPr>
          <w:szCs w:val="24"/>
        </w:rPr>
        <w:t xml:space="preserve"> </w:t>
      </w:r>
      <w:r w:rsidRPr="00626583">
        <w:rPr>
          <w:shd w:val="clear" w:color="auto" w:fill="FFFFFF"/>
        </w:rPr>
        <w:t>Иркутский государственный университет;</w:t>
      </w:r>
    </w:p>
    <w:p w:rsidR="00060C01" w:rsidRDefault="00060C01" w:rsidP="00060C01">
      <w:pPr>
        <w:spacing w:line="240" w:lineRule="atLeast"/>
        <w:rPr>
          <w:b/>
        </w:rPr>
      </w:pPr>
    </w:p>
    <w:p w:rsidR="00060C01" w:rsidRPr="00060C01" w:rsidRDefault="00060C01" w:rsidP="00060C01">
      <w:pPr>
        <w:pStyle w:val="ac"/>
        <w:spacing w:after="0"/>
        <w:rPr>
          <w:color w:val="2C2D2E"/>
          <w:shd w:val="clear" w:color="auto" w:fill="FFFFFF"/>
        </w:rPr>
      </w:pPr>
      <w:r>
        <w:rPr>
          <w:b/>
        </w:rPr>
        <w:t>«</w:t>
      </w:r>
      <w:r w:rsidRPr="004704C3">
        <w:rPr>
          <w:b/>
        </w:rPr>
        <w:t>Курс «</w:t>
      </w:r>
      <w:proofErr w:type="spellStart"/>
      <w:r w:rsidRPr="004704C3">
        <w:rPr>
          <w:b/>
        </w:rPr>
        <w:t>Байкаловедение</w:t>
      </w:r>
      <w:proofErr w:type="spellEnd"/>
      <w:r w:rsidRPr="004704C3">
        <w:rPr>
          <w:b/>
        </w:rPr>
        <w:t>» как инновационный региональный  компонент экологического образования естественнонаучной области</w:t>
      </w:r>
      <w:r>
        <w:rPr>
          <w:b/>
        </w:rPr>
        <w:t xml:space="preserve">» - </w:t>
      </w:r>
      <w:proofErr w:type="spellStart"/>
      <w:r w:rsidRPr="00060C01">
        <w:rPr>
          <w:bCs/>
          <w:i/>
          <w:color w:val="000000"/>
        </w:rPr>
        <w:t>Аптекина</w:t>
      </w:r>
      <w:proofErr w:type="spellEnd"/>
      <w:r w:rsidRPr="00060C01">
        <w:rPr>
          <w:bCs/>
          <w:i/>
          <w:color w:val="000000"/>
        </w:rPr>
        <w:t xml:space="preserve"> Лариса Александровна, </w:t>
      </w:r>
      <w:r w:rsidRPr="00060C01">
        <w:rPr>
          <w:bCs/>
          <w:color w:val="000000"/>
        </w:rPr>
        <w:t xml:space="preserve">методист </w:t>
      </w:r>
      <w:r w:rsidRPr="00060C01">
        <w:rPr>
          <w:color w:val="2C2D2E"/>
          <w:shd w:val="clear" w:color="auto" w:fill="FFFFFF"/>
        </w:rPr>
        <w:t xml:space="preserve">«Информационно-методического центра развития образования» г. Иркутска;  </w:t>
      </w:r>
    </w:p>
    <w:p w:rsidR="00060C01" w:rsidRPr="003E3FED" w:rsidRDefault="00597A47" w:rsidP="00060C01">
      <w:pPr>
        <w:spacing w:line="240" w:lineRule="atLeast"/>
        <w:rPr>
          <w:b/>
        </w:rPr>
      </w:pPr>
      <w:r w:rsidRPr="00060C01">
        <w:rPr>
          <w:b/>
        </w:rPr>
        <w:t>«Методы развития креативной молодежи в современных условиях»</w:t>
      </w:r>
      <w:r w:rsidRPr="00060C01">
        <w:rPr>
          <w:i/>
        </w:rPr>
        <w:t xml:space="preserve"> - Грицких Н.В.</w:t>
      </w:r>
      <w:r w:rsidR="00060C01" w:rsidRPr="00060C01">
        <w:rPr>
          <w:i/>
        </w:rPr>
        <w:t>,</w:t>
      </w:r>
      <w:r w:rsidR="00060C01">
        <w:rPr>
          <w:i/>
        </w:rPr>
        <w:t xml:space="preserve">  </w:t>
      </w:r>
      <w:proofErr w:type="spellStart"/>
      <w:r w:rsidR="00060C01" w:rsidRPr="0053637A">
        <w:rPr>
          <w:szCs w:val="24"/>
        </w:rPr>
        <w:t>и.о</w:t>
      </w:r>
      <w:proofErr w:type="spellEnd"/>
      <w:r w:rsidR="00060C01" w:rsidRPr="0053637A">
        <w:rPr>
          <w:szCs w:val="24"/>
        </w:rPr>
        <w:t>. зав. кафедрой культурологии и управления социальными процессами; кандид</w:t>
      </w:r>
      <w:r w:rsidR="00060C01">
        <w:rPr>
          <w:szCs w:val="24"/>
        </w:rPr>
        <w:t>ат социологических наук, доцент</w:t>
      </w:r>
      <w:r w:rsidR="00060C01" w:rsidRPr="00626583">
        <w:rPr>
          <w:shd w:val="clear" w:color="auto" w:fill="FFFFFF"/>
        </w:rPr>
        <w:t xml:space="preserve"> Иркутский государственный университет;</w:t>
      </w:r>
    </w:p>
    <w:p w:rsidR="00060C01" w:rsidRDefault="00060C01" w:rsidP="00060C01">
      <w:pPr>
        <w:spacing w:line="240" w:lineRule="atLeast"/>
        <w:rPr>
          <w:b/>
        </w:rPr>
      </w:pPr>
    </w:p>
    <w:p w:rsidR="00191D67" w:rsidRPr="0053637A" w:rsidRDefault="00ED2940" w:rsidP="00137554">
      <w:pPr>
        <w:rPr>
          <w:b/>
          <w:szCs w:val="24"/>
        </w:rPr>
      </w:pPr>
      <w:r w:rsidRPr="0053637A">
        <w:rPr>
          <w:b/>
          <w:szCs w:val="24"/>
        </w:rPr>
        <w:t>«</w:t>
      </w:r>
      <w:r w:rsidR="003E3FED">
        <w:rPr>
          <w:b/>
          <w:szCs w:val="24"/>
        </w:rPr>
        <w:t xml:space="preserve">Киноклуб полного цикла как инструмент развития эмоциональной и эстетической эрудиции студентов» </w:t>
      </w:r>
      <w:r w:rsidRPr="0053637A">
        <w:rPr>
          <w:b/>
          <w:szCs w:val="24"/>
        </w:rPr>
        <w:t xml:space="preserve">- </w:t>
      </w:r>
      <w:proofErr w:type="spellStart"/>
      <w:r w:rsidRPr="0053637A">
        <w:rPr>
          <w:szCs w:val="24"/>
        </w:rPr>
        <w:t>Фальковская</w:t>
      </w:r>
      <w:proofErr w:type="spellEnd"/>
      <w:r w:rsidRPr="0053637A">
        <w:rPr>
          <w:szCs w:val="24"/>
        </w:rPr>
        <w:t xml:space="preserve"> Т.Ю., к.ф.н., доц., </w:t>
      </w:r>
      <w:proofErr w:type="spellStart"/>
      <w:r w:rsidRPr="0053637A">
        <w:rPr>
          <w:szCs w:val="24"/>
        </w:rPr>
        <w:t>доц</w:t>
      </w:r>
      <w:proofErr w:type="gramStart"/>
      <w:r w:rsidRPr="0053637A">
        <w:rPr>
          <w:szCs w:val="24"/>
        </w:rPr>
        <w:t>.к</w:t>
      </w:r>
      <w:proofErr w:type="gramEnd"/>
      <w:r w:rsidRPr="0053637A">
        <w:rPr>
          <w:szCs w:val="24"/>
        </w:rPr>
        <w:t>афедры</w:t>
      </w:r>
      <w:proofErr w:type="spellEnd"/>
      <w:r w:rsidRPr="0053637A">
        <w:rPr>
          <w:szCs w:val="24"/>
        </w:rPr>
        <w:t xml:space="preserve"> культурологии  и управления социальными процессами, руководитель НПЦ «Креативный город»;</w:t>
      </w:r>
    </w:p>
    <w:p w:rsidR="00191D67" w:rsidRDefault="00191D67" w:rsidP="00191D67">
      <w:pPr>
        <w:rPr>
          <w:b/>
          <w:szCs w:val="24"/>
        </w:rPr>
      </w:pPr>
    </w:p>
    <w:p w:rsidR="00573E81" w:rsidRDefault="00573E81" w:rsidP="00573E81">
      <w:pPr>
        <w:jc w:val="center"/>
        <w:rPr>
          <w:b/>
          <w:szCs w:val="24"/>
        </w:rPr>
      </w:pPr>
      <w:r>
        <w:rPr>
          <w:b/>
          <w:szCs w:val="24"/>
        </w:rPr>
        <w:t>День второй. 1 июня 2023 г.</w:t>
      </w:r>
    </w:p>
    <w:p w:rsidR="00573E81" w:rsidRPr="0053637A" w:rsidRDefault="00573E81" w:rsidP="00573E81">
      <w:pPr>
        <w:jc w:val="center"/>
        <w:rPr>
          <w:b/>
          <w:szCs w:val="24"/>
        </w:rPr>
      </w:pPr>
      <w:r w:rsidRPr="0053637A">
        <w:rPr>
          <w:b/>
          <w:szCs w:val="24"/>
        </w:rPr>
        <w:t xml:space="preserve">Место проведения </w:t>
      </w:r>
    </w:p>
    <w:p w:rsidR="00573E81" w:rsidRDefault="00573E81" w:rsidP="00573E81">
      <w:pPr>
        <w:jc w:val="center"/>
        <w:rPr>
          <w:szCs w:val="24"/>
        </w:rPr>
      </w:pPr>
      <w:r w:rsidRPr="0053637A">
        <w:rPr>
          <w:szCs w:val="24"/>
        </w:rPr>
        <w:t xml:space="preserve">г. Иркутск, ул. Ленина, 3 (Институт социальных наук ИГУ), </w:t>
      </w:r>
      <w:r>
        <w:rPr>
          <w:szCs w:val="24"/>
        </w:rPr>
        <w:t>ауд.106 а</w:t>
      </w:r>
    </w:p>
    <w:p w:rsidR="00573E81" w:rsidRDefault="00573E81" w:rsidP="00573E81">
      <w:pPr>
        <w:jc w:val="center"/>
        <w:rPr>
          <w:szCs w:val="24"/>
        </w:rPr>
      </w:pPr>
    </w:p>
    <w:p w:rsidR="00573E81" w:rsidRDefault="00573E81" w:rsidP="00573E81">
      <w:pPr>
        <w:jc w:val="center"/>
        <w:rPr>
          <w:szCs w:val="24"/>
        </w:rPr>
      </w:pPr>
      <w:r>
        <w:rPr>
          <w:szCs w:val="24"/>
        </w:rPr>
        <w:t>Начало в 10.00</w:t>
      </w:r>
    </w:p>
    <w:p w:rsidR="00573E81" w:rsidRPr="00573E81" w:rsidRDefault="00573E81" w:rsidP="00573E81">
      <w:pPr>
        <w:jc w:val="center"/>
        <w:rPr>
          <w:i/>
          <w:szCs w:val="24"/>
        </w:rPr>
      </w:pPr>
      <w:r w:rsidRPr="00573E81">
        <w:rPr>
          <w:i/>
          <w:szCs w:val="24"/>
        </w:rPr>
        <w:t>День защиты детей</w:t>
      </w:r>
      <w:r w:rsidR="009E728B">
        <w:rPr>
          <w:i/>
          <w:szCs w:val="24"/>
        </w:rPr>
        <w:t xml:space="preserve"> </w:t>
      </w:r>
      <w:r w:rsidRPr="00573E81">
        <w:rPr>
          <w:i/>
          <w:szCs w:val="24"/>
        </w:rPr>
        <w:t>- день защиты курсовых проектов</w:t>
      </w:r>
      <w:proofErr w:type="gramStart"/>
      <w:r w:rsidRPr="00573E81">
        <w:rPr>
          <w:i/>
          <w:szCs w:val="24"/>
        </w:rPr>
        <w:t xml:space="preserve"> </w:t>
      </w:r>
      <w:r w:rsidR="009E728B">
        <w:rPr>
          <w:i/>
          <w:szCs w:val="24"/>
        </w:rPr>
        <w:t>!</w:t>
      </w:r>
      <w:proofErr w:type="gramEnd"/>
      <w:r w:rsidR="009E728B">
        <w:rPr>
          <w:i/>
          <w:szCs w:val="24"/>
        </w:rPr>
        <w:t xml:space="preserve"> </w:t>
      </w:r>
      <w:bookmarkStart w:id="0" w:name="_GoBack"/>
      <w:bookmarkEnd w:id="0"/>
      <w:r w:rsidRPr="00573E81">
        <w:rPr>
          <w:i/>
          <w:szCs w:val="24"/>
        </w:rPr>
        <w:t>(молодежная секция)</w:t>
      </w:r>
    </w:p>
    <w:p w:rsidR="00573E81" w:rsidRPr="00573E81" w:rsidRDefault="00573E81" w:rsidP="00573E81">
      <w:pPr>
        <w:jc w:val="center"/>
        <w:rPr>
          <w:b/>
          <w:i/>
          <w:szCs w:val="24"/>
        </w:rPr>
      </w:pPr>
    </w:p>
    <w:p w:rsidR="00127E19" w:rsidRPr="00573E81" w:rsidRDefault="00573E81" w:rsidP="00127E19">
      <w:pPr>
        <w:shd w:val="clear" w:color="auto" w:fill="FFFFFF"/>
        <w:rPr>
          <w:rFonts w:eastAsia="Times New Roman"/>
          <w:i/>
          <w:color w:val="000000"/>
          <w:szCs w:val="24"/>
          <w:lang w:eastAsia="ru-RU"/>
        </w:rPr>
      </w:pPr>
      <w:r w:rsidRPr="00597A47">
        <w:rPr>
          <w:rFonts w:eastAsia="Times New Roman"/>
          <w:b/>
          <w:color w:val="000000"/>
          <w:szCs w:val="24"/>
          <w:lang w:eastAsia="ru-RU"/>
        </w:rPr>
        <w:t xml:space="preserve">Тематический </w:t>
      </w:r>
      <w:r w:rsidRPr="00597A47">
        <w:rPr>
          <w:b/>
          <w:color w:val="000000"/>
        </w:rPr>
        <w:t xml:space="preserve">блок </w:t>
      </w:r>
      <w:r>
        <w:rPr>
          <w:b/>
          <w:color w:val="000000"/>
        </w:rPr>
        <w:t>7</w:t>
      </w:r>
      <w:r w:rsidRPr="00597A47">
        <w:rPr>
          <w:rFonts w:eastAsia="Times New Roman"/>
          <w:b/>
          <w:color w:val="000000"/>
          <w:szCs w:val="24"/>
          <w:lang w:eastAsia="ru-RU"/>
        </w:rPr>
        <w:t>:</w:t>
      </w:r>
      <w:r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573E81">
        <w:rPr>
          <w:rFonts w:eastAsia="Times New Roman"/>
          <w:i/>
          <w:color w:val="000000"/>
          <w:szCs w:val="24"/>
          <w:lang w:eastAsia="ru-RU"/>
        </w:rPr>
        <w:t>Маркетинговые исследования регионального рынка социально-культурных услуг</w:t>
      </w:r>
    </w:p>
    <w:p w:rsidR="00573E81" w:rsidRDefault="00573E81" w:rsidP="00573E81">
      <w:pPr>
        <w:rPr>
          <w:b/>
          <w:szCs w:val="24"/>
        </w:rPr>
      </w:pPr>
    </w:p>
    <w:p w:rsidR="00573E81" w:rsidRPr="00573E81" w:rsidRDefault="00573E81" w:rsidP="00573E81">
      <w:pPr>
        <w:rPr>
          <w:szCs w:val="24"/>
        </w:rPr>
      </w:pPr>
      <w:r>
        <w:rPr>
          <w:b/>
          <w:szCs w:val="24"/>
        </w:rPr>
        <w:t xml:space="preserve">Спикер-модератор: </w:t>
      </w:r>
      <w:r w:rsidRPr="00573E81">
        <w:rPr>
          <w:i/>
          <w:szCs w:val="24"/>
        </w:rPr>
        <w:t>Кононова Олеся Николаевна</w:t>
      </w:r>
      <w:r>
        <w:rPr>
          <w:b/>
          <w:szCs w:val="24"/>
        </w:rPr>
        <w:t xml:space="preserve">, </w:t>
      </w:r>
      <w:proofErr w:type="spellStart"/>
      <w:r w:rsidRPr="00573E81">
        <w:rPr>
          <w:szCs w:val="24"/>
        </w:rPr>
        <w:t>канд</w:t>
      </w:r>
      <w:proofErr w:type="gramStart"/>
      <w:r w:rsidRPr="00573E81">
        <w:rPr>
          <w:szCs w:val="24"/>
        </w:rPr>
        <w:t>.э</w:t>
      </w:r>
      <w:proofErr w:type="gramEnd"/>
      <w:r w:rsidRPr="00573E81">
        <w:rPr>
          <w:szCs w:val="24"/>
        </w:rPr>
        <w:t>кон.наук</w:t>
      </w:r>
      <w:proofErr w:type="spellEnd"/>
      <w:r w:rsidRPr="00573E81">
        <w:rPr>
          <w:szCs w:val="24"/>
        </w:rPr>
        <w:t xml:space="preserve">, </w:t>
      </w:r>
      <w:proofErr w:type="spellStart"/>
      <w:r w:rsidRPr="00573E81">
        <w:rPr>
          <w:szCs w:val="24"/>
        </w:rPr>
        <w:t>доц.кафедры</w:t>
      </w:r>
      <w:proofErr w:type="spellEnd"/>
      <w:r w:rsidRPr="00573E81">
        <w:rPr>
          <w:szCs w:val="24"/>
        </w:rPr>
        <w:t xml:space="preserve"> культурологии и управления социальными проектами.</w:t>
      </w:r>
    </w:p>
    <w:p w:rsidR="00573E81" w:rsidRPr="00573E81" w:rsidRDefault="00573E81" w:rsidP="00573E81">
      <w:pPr>
        <w:rPr>
          <w:szCs w:val="24"/>
        </w:rPr>
      </w:pPr>
    </w:p>
    <w:p w:rsidR="00573E81" w:rsidRDefault="00573E81" w:rsidP="00573E81">
      <w:pPr>
        <w:rPr>
          <w:b/>
          <w:szCs w:val="24"/>
        </w:rPr>
      </w:pPr>
    </w:p>
    <w:p w:rsidR="00573E81" w:rsidRDefault="00573E81" w:rsidP="00BE669F">
      <w:pPr>
        <w:jc w:val="center"/>
        <w:rPr>
          <w:b/>
          <w:szCs w:val="24"/>
        </w:rPr>
      </w:pPr>
    </w:p>
    <w:p w:rsidR="00BE669F" w:rsidRPr="0053637A" w:rsidRDefault="00BF7896" w:rsidP="00BE669F">
      <w:pPr>
        <w:jc w:val="center"/>
        <w:rPr>
          <w:b/>
          <w:szCs w:val="24"/>
        </w:rPr>
      </w:pPr>
      <w:r w:rsidRPr="0053637A">
        <w:rPr>
          <w:b/>
          <w:szCs w:val="24"/>
        </w:rPr>
        <w:t>К</w:t>
      </w:r>
      <w:r w:rsidR="00BE669F" w:rsidRPr="0053637A">
        <w:rPr>
          <w:b/>
          <w:szCs w:val="24"/>
        </w:rPr>
        <w:t>онтактная информация</w:t>
      </w:r>
    </w:p>
    <w:p w:rsidR="00BE669F" w:rsidRPr="0053637A" w:rsidRDefault="00BE669F" w:rsidP="00BE669F">
      <w:pPr>
        <w:jc w:val="center"/>
        <w:rPr>
          <w:b/>
          <w:szCs w:val="24"/>
        </w:rPr>
      </w:pPr>
    </w:p>
    <w:p w:rsidR="00BE669F" w:rsidRPr="0053637A" w:rsidRDefault="00BE669F" w:rsidP="00BE669F">
      <w:pPr>
        <w:tabs>
          <w:tab w:val="left" w:pos="851"/>
        </w:tabs>
        <w:ind w:firstLine="709"/>
        <w:rPr>
          <w:szCs w:val="24"/>
        </w:rPr>
      </w:pPr>
      <w:r w:rsidRPr="0053637A">
        <w:rPr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664003, г"/>
        </w:smartTagPr>
        <w:r w:rsidRPr="0053637A">
          <w:rPr>
            <w:szCs w:val="24"/>
          </w:rPr>
          <w:t>664003, г</w:t>
        </w:r>
      </w:smartTag>
      <w:r w:rsidRPr="0053637A">
        <w:rPr>
          <w:szCs w:val="24"/>
        </w:rPr>
        <w:t>.</w:t>
      </w:r>
      <w:r w:rsidR="00D907BE" w:rsidRPr="0053637A">
        <w:rPr>
          <w:szCs w:val="24"/>
        </w:rPr>
        <w:t xml:space="preserve"> И</w:t>
      </w:r>
      <w:r w:rsidR="00AF7107" w:rsidRPr="0053637A">
        <w:rPr>
          <w:szCs w:val="24"/>
        </w:rPr>
        <w:t xml:space="preserve">ркутск, ул. Ленина 3, </w:t>
      </w:r>
      <w:proofErr w:type="spellStart"/>
      <w:r w:rsidR="00AF7107" w:rsidRPr="0053637A">
        <w:rPr>
          <w:szCs w:val="24"/>
        </w:rPr>
        <w:t>каб</w:t>
      </w:r>
      <w:proofErr w:type="spellEnd"/>
      <w:r w:rsidR="00AF7107" w:rsidRPr="0053637A">
        <w:rPr>
          <w:szCs w:val="24"/>
        </w:rPr>
        <w:t>. 216А</w:t>
      </w:r>
      <w:r w:rsidRPr="0053637A">
        <w:rPr>
          <w:szCs w:val="24"/>
        </w:rPr>
        <w:t xml:space="preserve"> – кафедра культурологии и управления социальными процессами.</w:t>
      </w:r>
    </w:p>
    <w:p w:rsidR="00BE669F" w:rsidRPr="0053637A" w:rsidRDefault="00BE669F" w:rsidP="00BE669F">
      <w:pPr>
        <w:tabs>
          <w:tab w:val="left" w:pos="851"/>
        </w:tabs>
        <w:ind w:firstLine="709"/>
        <w:rPr>
          <w:szCs w:val="24"/>
        </w:rPr>
      </w:pPr>
      <w:r w:rsidRPr="0053637A">
        <w:rPr>
          <w:szCs w:val="24"/>
        </w:rPr>
        <w:t>Телефон: (3952) 203-556.</w:t>
      </w:r>
    </w:p>
    <w:p w:rsidR="00BE669F" w:rsidRPr="0053637A" w:rsidRDefault="005806FB" w:rsidP="00BE669F">
      <w:pPr>
        <w:tabs>
          <w:tab w:val="left" w:pos="851"/>
        </w:tabs>
        <w:ind w:firstLine="709"/>
        <w:rPr>
          <w:szCs w:val="24"/>
        </w:rPr>
      </w:pPr>
      <w:r w:rsidRPr="0053637A">
        <w:rPr>
          <w:szCs w:val="24"/>
        </w:rPr>
        <w:t>Телефон</w:t>
      </w:r>
      <w:r w:rsidR="00BE669F" w:rsidRPr="0053637A">
        <w:rPr>
          <w:szCs w:val="24"/>
        </w:rPr>
        <w:t xml:space="preserve"> для оперативной связи: </w:t>
      </w:r>
    </w:p>
    <w:p w:rsidR="00BE669F" w:rsidRPr="0053637A" w:rsidRDefault="00060C01" w:rsidP="00BE669F">
      <w:pPr>
        <w:tabs>
          <w:tab w:val="left" w:pos="851"/>
        </w:tabs>
        <w:ind w:firstLine="709"/>
        <w:rPr>
          <w:szCs w:val="24"/>
        </w:rPr>
      </w:pPr>
      <w:r>
        <w:rPr>
          <w:szCs w:val="24"/>
        </w:rPr>
        <w:t>89148951068, 89834496179</w:t>
      </w:r>
      <w:r w:rsidR="00AF7107" w:rsidRPr="0053637A">
        <w:rPr>
          <w:szCs w:val="24"/>
        </w:rPr>
        <w:t xml:space="preserve"> – Татьяна Юрьевна </w:t>
      </w:r>
      <w:proofErr w:type="spellStart"/>
      <w:r w:rsidR="00AF7107" w:rsidRPr="0053637A">
        <w:rPr>
          <w:szCs w:val="24"/>
        </w:rPr>
        <w:t>Фальковская</w:t>
      </w:r>
      <w:proofErr w:type="spellEnd"/>
      <w:r w:rsidR="00AF7107" w:rsidRPr="0053637A">
        <w:rPr>
          <w:szCs w:val="24"/>
        </w:rPr>
        <w:t>.</w:t>
      </w:r>
    </w:p>
    <w:sectPr w:rsidR="00BE669F" w:rsidRPr="0053637A" w:rsidSect="006C2596">
      <w:footerReference w:type="default" r:id="rId11"/>
      <w:pgSz w:w="11906" w:h="16838"/>
      <w:pgMar w:top="1134" w:right="1134" w:bottom="113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50" w:rsidRDefault="00A10950" w:rsidP="00DC5409">
      <w:r>
        <w:separator/>
      </w:r>
    </w:p>
  </w:endnote>
  <w:endnote w:type="continuationSeparator" w:id="0">
    <w:p w:rsidR="00A10950" w:rsidRDefault="00A10950" w:rsidP="00DC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104914"/>
      <w:docPartObj>
        <w:docPartGallery w:val="Page Numbers (Bottom of Page)"/>
        <w:docPartUnique/>
      </w:docPartObj>
    </w:sdtPr>
    <w:sdtEndPr/>
    <w:sdtContent>
      <w:p w:rsidR="00597A47" w:rsidRDefault="00597A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28B">
          <w:rPr>
            <w:noProof/>
          </w:rPr>
          <w:t>9</w:t>
        </w:r>
        <w:r>
          <w:fldChar w:fldCharType="end"/>
        </w:r>
      </w:p>
    </w:sdtContent>
  </w:sdt>
  <w:p w:rsidR="00597A47" w:rsidRDefault="00597A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50" w:rsidRDefault="00A10950" w:rsidP="00DC5409">
      <w:r>
        <w:separator/>
      </w:r>
    </w:p>
  </w:footnote>
  <w:footnote w:type="continuationSeparator" w:id="0">
    <w:p w:rsidR="00A10950" w:rsidRDefault="00A10950" w:rsidP="00DC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667"/>
    <w:multiLevelType w:val="hybridMultilevel"/>
    <w:tmpl w:val="A89AC0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0F10C7"/>
    <w:multiLevelType w:val="hybridMultilevel"/>
    <w:tmpl w:val="564650A8"/>
    <w:lvl w:ilvl="0" w:tplc="B6F8D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5310"/>
    <w:multiLevelType w:val="hybridMultilevel"/>
    <w:tmpl w:val="B6B00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520BE"/>
    <w:multiLevelType w:val="hybridMultilevel"/>
    <w:tmpl w:val="A882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6491B"/>
    <w:multiLevelType w:val="hybridMultilevel"/>
    <w:tmpl w:val="C076EC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EA0C6B"/>
    <w:multiLevelType w:val="hybridMultilevel"/>
    <w:tmpl w:val="1B7483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AA5F18"/>
    <w:multiLevelType w:val="hybridMultilevel"/>
    <w:tmpl w:val="B27E1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1549F8"/>
    <w:multiLevelType w:val="hybridMultilevel"/>
    <w:tmpl w:val="C7967BDA"/>
    <w:lvl w:ilvl="0" w:tplc="4A586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758E1"/>
    <w:multiLevelType w:val="hybridMultilevel"/>
    <w:tmpl w:val="11DEC860"/>
    <w:lvl w:ilvl="0" w:tplc="8F1A3AD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D2480"/>
    <w:multiLevelType w:val="hybridMultilevel"/>
    <w:tmpl w:val="9EC809A0"/>
    <w:lvl w:ilvl="0" w:tplc="E2C42EB0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0">
    <w:nsid w:val="24E51D2A"/>
    <w:multiLevelType w:val="hybridMultilevel"/>
    <w:tmpl w:val="9718EAB4"/>
    <w:lvl w:ilvl="0" w:tplc="A27E3D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DC0DAE"/>
    <w:multiLevelType w:val="hybridMultilevel"/>
    <w:tmpl w:val="D69A8EDE"/>
    <w:lvl w:ilvl="0" w:tplc="9D207646">
      <w:start w:val="1"/>
      <w:numFmt w:val="decimal"/>
      <w:lvlText w:val="%1."/>
      <w:lvlJc w:val="left"/>
      <w:pPr>
        <w:ind w:left="168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2">
    <w:nsid w:val="2EA34EE2"/>
    <w:multiLevelType w:val="hybridMultilevel"/>
    <w:tmpl w:val="47A4E6D2"/>
    <w:lvl w:ilvl="0" w:tplc="4A586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951403"/>
    <w:multiLevelType w:val="hybridMultilevel"/>
    <w:tmpl w:val="DFE4E5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8D68AA"/>
    <w:multiLevelType w:val="hybridMultilevel"/>
    <w:tmpl w:val="6FC8D428"/>
    <w:lvl w:ilvl="0" w:tplc="9FC258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37A97"/>
    <w:multiLevelType w:val="hybridMultilevel"/>
    <w:tmpl w:val="2AB485EA"/>
    <w:lvl w:ilvl="0" w:tplc="4A586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4C24D6"/>
    <w:multiLevelType w:val="hybridMultilevel"/>
    <w:tmpl w:val="2780E346"/>
    <w:lvl w:ilvl="0" w:tplc="4A586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90451F"/>
    <w:multiLevelType w:val="hybridMultilevel"/>
    <w:tmpl w:val="D85A7360"/>
    <w:lvl w:ilvl="0" w:tplc="4A586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B6F08"/>
    <w:multiLevelType w:val="hybridMultilevel"/>
    <w:tmpl w:val="E23E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20F8A"/>
    <w:multiLevelType w:val="hybridMultilevel"/>
    <w:tmpl w:val="2108965C"/>
    <w:lvl w:ilvl="0" w:tplc="80DCEE8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0">
    <w:nsid w:val="49FC7E94"/>
    <w:multiLevelType w:val="hybridMultilevel"/>
    <w:tmpl w:val="B1FA4C7A"/>
    <w:lvl w:ilvl="0" w:tplc="041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1">
    <w:nsid w:val="525A1339"/>
    <w:multiLevelType w:val="hybridMultilevel"/>
    <w:tmpl w:val="18886B7A"/>
    <w:lvl w:ilvl="0" w:tplc="4A586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9D1FF2"/>
    <w:multiLevelType w:val="hybridMultilevel"/>
    <w:tmpl w:val="B8A4DA5E"/>
    <w:lvl w:ilvl="0" w:tplc="D1DEEE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39C6187"/>
    <w:multiLevelType w:val="hybridMultilevel"/>
    <w:tmpl w:val="A39633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79A7B89"/>
    <w:multiLevelType w:val="hybridMultilevel"/>
    <w:tmpl w:val="ED72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21046"/>
    <w:multiLevelType w:val="hybridMultilevel"/>
    <w:tmpl w:val="EEB4F860"/>
    <w:lvl w:ilvl="0" w:tplc="798212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51A9A"/>
    <w:multiLevelType w:val="hybridMultilevel"/>
    <w:tmpl w:val="2AB485EA"/>
    <w:lvl w:ilvl="0" w:tplc="4A586D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875302"/>
    <w:multiLevelType w:val="hybridMultilevel"/>
    <w:tmpl w:val="76ECC760"/>
    <w:lvl w:ilvl="0" w:tplc="4A586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DE48A3"/>
    <w:multiLevelType w:val="hybridMultilevel"/>
    <w:tmpl w:val="A710B3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E7319E1"/>
    <w:multiLevelType w:val="hybridMultilevel"/>
    <w:tmpl w:val="03FE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66A6C"/>
    <w:multiLevelType w:val="hybridMultilevel"/>
    <w:tmpl w:val="F7AC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B3D9B"/>
    <w:multiLevelType w:val="hybridMultilevel"/>
    <w:tmpl w:val="3A94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B9765B"/>
    <w:multiLevelType w:val="hybridMultilevel"/>
    <w:tmpl w:val="7A963BF4"/>
    <w:lvl w:ilvl="0" w:tplc="72407F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C689C"/>
    <w:multiLevelType w:val="hybridMultilevel"/>
    <w:tmpl w:val="E8CEC7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3460390"/>
    <w:multiLevelType w:val="hybridMultilevel"/>
    <w:tmpl w:val="9376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67596"/>
    <w:multiLevelType w:val="hybridMultilevel"/>
    <w:tmpl w:val="C5A8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76676"/>
    <w:multiLevelType w:val="hybridMultilevel"/>
    <w:tmpl w:val="52887EFE"/>
    <w:lvl w:ilvl="0" w:tplc="4A586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950FFA"/>
    <w:multiLevelType w:val="hybridMultilevel"/>
    <w:tmpl w:val="5E2E8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5F2BFC"/>
    <w:multiLevelType w:val="hybridMultilevel"/>
    <w:tmpl w:val="23DC2A8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18"/>
  </w:num>
  <w:num w:numId="5">
    <w:abstractNumId w:val="24"/>
  </w:num>
  <w:num w:numId="6">
    <w:abstractNumId w:val="25"/>
  </w:num>
  <w:num w:numId="7">
    <w:abstractNumId w:val="38"/>
  </w:num>
  <w:num w:numId="8">
    <w:abstractNumId w:val="28"/>
  </w:num>
  <w:num w:numId="9">
    <w:abstractNumId w:val="4"/>
  </w:num>
  <w:num w:numId="10">
    <w:abstractNumId w:val="5"/>
  </w:num>
  <w:num w:numId="11">
    <w:abstractNumId w:val="13"/>
  </w:num>
  <w:num w:numId="12">
    <w:abstractNumId w:val="29"/>
  </w:num>
  <w:num w:numId="13">
    <w:abstractNumId w:val="26"/>
  </w:num>
  <w:num w:numId="14">
    <w:abstractNumId w:val="10"/>
  </w:num>
  <w:num w:numId="15">
    <w:abstractNumId w:val="19"/>
  </w:num>
  <w:num w:numId="16">
    <w:abstractNumId w:val="9"/>
  </w:num>
  <w:num w:numId="17">
    <w:abstractNumId w:val="11"/>
  </w:num>
  <w:num w:numId="18">
    <w:abstractNumId w:val="1"/>
  </w:num>
  <w:num w:numId="19">
    <w:abstractNumId w:val="27"/>
  </w:num>
  <w:num w:numId="20">
    <w:abstractNumId w:val="35"/>
  </w:num>
  <w:num w:numId="21">
    <w:abstractNumId w:val="32"/>
  </w:num>
  <w:num w:numId="22">
    <w:abstractNumId w:val="7"/>
  </w:num>
  <w:num w:numId="23">
    <w:abstractNumId w:val="21"/>
  </w:num>
  <w:num w:numId="24">
    <w:abstractNumId w:val="36"/>
  </w:num>
  <w:num w:numId="25">
    <w:abstractNumId w:val="23"/>
  </w:num>
  <w:num w:numId="26">
    <w:abstractNumId w:val="0"/>
  </w:num>
  <w:num w:numId="27">
    <w:abstractNumId w:val="2"/>
  </w:num>
  <w:num w:numId="28">
    <w:abstractNumId w:val="8"/>
  </w:num>
  <w:num w:numId="29">
    <w:abstractNumId w:val="15"/>
  </w:num>
  <w:num w:numId="30">
    <w:abstractNumId w:val="12"/>
  </w:num>
  <w:num w:numId="31">
    <w:abstractNumId w:val="16"/>
  </w:num>
  <w:num w:numId="32">
    <w:abstractNumId w:val="17"/>
  </w:num>
  <w:num w:numId="33">
    <w:abstractNumId w:val="37"/>
  </w:num>
  <w:num w:numId="34">
    <w:abstractNumId w:val="6"/>
  </w:num>
  <w:num w:numId="35">
    <w:abstractNumId w:val="33"/>
  </w:num>
  <w:num w:numId="36">
    <w:abstractNumId w:val="22"/>
  </w:num>
  <w:num w:numId="37">
    <w:abstractNumId w:val="14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F8"/>
    <w:rsid w:val="00000A16"/>
    <w:rsid w:val="00004BAE"/>
    <w:rsid w:val="00007D8F"/>
    <w:rsid w:val="00026093"/>
    <w:rsid w:val="00032243"/>
    <w:rsid w:val="00032375"/>
    <w:rsid w:val="000409A5"/>
    <w:rsid w:val="00041441"/>
    <w:rsid w:val="00046002"/>
    <w:rsid w:val="00051D92"/>
    <w:rsid w:val="0005684A"/>
    <w:rsid w:val="000569F8"/>
    <w:rsid w:val="00060C01"/>
    <w:rsid w:val="00061C82"/>
    <w:rsid w:val="000710AE"/>
    <w:rsid w:val="00077063"/>
    <w:rsid w:val="000833D1"/>
    <w:rsid w:val="000860E3"/>
    <w:rsid w:val="000B2006"/>
    <w:rsid w:val="000B2154"/>
    <w:rsid w:val="000B238B"/>
    <w:rsid w:val="000C2789"/>
    <w:rsid w:val="000C51C4"/>
    <w:rsid w:val="000C69EF"/>
    <w:rsid w:val="000D2E07"/>
    <w:rsid w:val="000E113E"/>
    <w:rsid w:val="000F07E6"/>
    <w:rsid w:val="000F22CA"/>
    <w:rsid w:val="000F4E85"/>
    <w:rsid w:val="00105740"/>
    <w:rsid w:val="001108BD"/>
    <w:rsid w:val="00110FD4"/>
    <w:rsid w:val="00120B5C"/>
    <w:rsid w:val="0012452D"/>
    <w:rsid w:val="001252DE"/>
    <w:rsid w:val="00127E19"/>
    <w:rsid w:val="00133B8E"/>
    <w:rsid w:val="001356FB"/>
    <w:rsid w:val="00137554"/>
    <w:rsid w:val="001377D5"/>
    <w:rsid w:val="001466EA"/>
    <w:rsid w:val="00152A42"/>
    <w:rsid w:val="00154F75"/>
    <w:rsid w:val="001600E3"/>
    <w:rsid w:val="0016136E"/>
    <w:rsid w:val="00184974"/>
    <w:rsid w:val="0018683D"/>
    <w:rsid w:val="001918C2"/>
    <w:rsid w:val="00191D67"/>
    <w:rsid w:val="0019528F"/>
    <w:rsid w:val="001A07B9"/>
    <w:rsid w:val="001A5165"/>
    <w:rsid w:val="001A5A3A"/>
    <w:rsid w:val="001C3255"/>
    <w:rsid w:val="001C675F"/>
    <w:rsid w:val="001E27AF"/>
    <w:rsid w:val="001F1A39"/>
    <w:rsid w:val="001F7302"/>
    <w:rsid w:val="001F7C01"/>
    <w:rsid w:val="00200A21"/>
    <w:rsid w:val="00201143"/>
    <w:rsid w:val="002073AD"/>
    <w:rsid w:val="0021666F"/>
    <w:rsid w:val="00220BF7"/>
    <w:rsid w:val="002216D6"/>
    <w:rsid w:val="0022189F"/>
    <w:rsid w:val="0023348B"/>
    <w:rsid w:val="002359B8"/>
    <w:rsid w:val="00236638"/>
    <w:rsid w:val="00237548"/>
    <w:rsid w:val="0024152D"/>
    <w:rsid w:val="00245BEC"/>
    <w:rsid w:val="00251035"/>
    <w:rsid w:val="00251992"/>
    <w:rsid w:val="002548BB"/>
    <w:rsid w:val="002560EE"/>
    <w:rsid w:val="002561D2"/>
    <w:rsid w:val="002614B3"/>
    <w:rsid w:val="0026216A"/>
    <w:rsid w:val="002626DA"/>
    <w:rsid w:val="0026340A"/>
    <w:rsid w:val="00267197"/>
    <w:rsid w:val="00267718"/>
    <w:rsid w:val="00272761"/>
    <w:rsid w:val="00274F38"/>
    <w:rsid w:val="00276FAB"/>
    <w:rsid w:val="002849F2"/>
    <w:rsid w:val="00286D62"/>
    <w:rsid w:val="002905FB"/>
    <w:rsid w:val="00293078"/>
    <w:rsid w:val="00295424"/>
    <w:rsid w:val="00296073"/>
    <w:rsid w:val="002B125A"/>
    <w:rsid w:val="002B1F89"/>
    <w:rsid w:val="002B24B7"/>
    <w:rsid w:val="002C0562"/>
    <w:rsid w:val="002C4013"/>
    <w:rsid w:val="002D08E0"/>
    <w:rsid w:val="002D33AF"/>
    <w:rsid w:val="002D5E88"/>
    <w:rsid w:val="002D6741"/>
    <w:rsid w:val="002D72DE"/>
    <w:rsid w:val="002F0F35"/>
    <w:rsid w:val="002F60F7"/>
    <w:rsid w:val="002F790B"/>
    <w:rsid w:val="00303E24"/>
    <w:rsid w:val="00304536"/>
    <w:rsid w:val="00304637"/>
    <w:rsid w:val="00305210"/>
    <w:rsid w:val="00307EA4"/>
    <w:rsid w:val="00315574"/>
    <w:rsid w:val="00317B24"/>
    <w:rsid w:val="00317DAF"/>
    <w:rsid w:val="00321701"/>
    <w:rsid w:val="00330A6F"/>
    <w:rsid w:val="003364D5"/>
    <w:rsid w:val="00341262"/>
    <w:rsid w:val="0034562B"/>
    <w:rsid w:val="00353AAE"/>
    <w:rsid w:val="00354D0C"/>
    <w:rsid w:val="00364C64"/>
    <w:rsid w:val="003760CA"/>
    <w:rsid w:val="0038083F"/>
    <w:rsid w:val="0038329C"/>
    <w:rsid w:val="00385EB3"/>
    <w:rsid w:val="003915AB"/>
    <w:rsid w:val="0039297F"/>
    <w:rsid w:val="00393917"/>
    <w:rsid w:val="003940CA"/>
    <w:rsid w:val="003A39EF"/>
    <w:rsid w:val="003A73BE"/>
    <w:rsid w:val="003C0365"/>
    <w:rsid w:val="003C211D"/>
    <w:rsid w:val="003C3A15"/>
    <w:rsid w:val="003D374B"/>
    <w:rsid w:val="003D5F34"/>
    <w:rsid w:val="003D64B6"/>
    <w:rsid w:val="003D6A55"/>
    <w:rsid w:val="003D763F"/>
    <w:rsid w:val="003E0428"/>
    <w:rsid w:val="003E0EAD"/>
    <w:rsid w:val="003E3FED"/>
    <w:rsid w:val="003E4F74"/>
    <w:rsid w:val="003F2F7E"/>
    <w:rsid w:val="003F34F5"/>
    <w:rsid w:val="003F3FDD"/>
    <w:rsid w:val="003F64D3"/>
    <w:rsid w:val="00404E2C"/>
    <w:rsid w:val="00404F25"/>
    <w:rsid w:val="00413076"/>
    <w:rsid w:val="004141E8"/>
    <w:rsid w:val="004177C3"/>
    <w:rsid w:val="00422586"/>
    <w:rsid w:val="00425823"/>
    <w:rsid w:val="00430E46"/>
    <w:rsid w:val="00432406"/>
    <w:rsid w:val="004355D0"/>
    <w:rsid w:val="00442CAB"/>
    <w:rsid w:val="004437F7"/>
    <w:rsid w:val="00453669"/>
    <w:rsid w:val="00454B61"/>
    <w:rsid w:val="00463342"/>
    <w:rsid w:val="0046646B"/>
    <w:rsid w:val="0047166B"/>
    <w:rsid w:val="004745EF"/>
    <w:rsid w:val="00485288"/>
    <w:rsid w:val="00487A18"/>
    <w:rsid w:val="0049282A"/>
    <w:rsid w:val="004A0842"/>
    <w:rsid w:val="004A6DAB"/>
    <w:rsid w:val="004C335C"/>
    <w:rsid w:val="004C4666"/>
    <w:rsid w:val="004C6402"/>
    <w:rsid w:val="004D03FA"/>
    <w:rsid w:val="004D7B23"/>
    <w:rsid w:val="004E30E7"/>
    <w:rsid w:val="004F6B0B"/>
    <w:rsid w:val="00512785"/>
    <w:rsid w:val="0051312C"/>
    <w:rsid w:val="00517090"/>
    <w:rsid w:val="005273E7"/>
    <w:rsid w:val="00530831"/>
    <w:rsid w:val="005327E2"/>
    <w:rsid w:val="00534FDF"/>
    <w:rsid w:val="0053637A"/>
    <w:rsid w:val="00542A53"/>
    <w:rsid w:val="00552FDC"/>
    <w:rsid w:val="005573FC"/>
    <w:rsid w:val="005629EE"/>
    <w:rsid w:val="00564CE3"/>
    <w:rsid w:val="00572852"/>
    <w:rsid w:val="00572CA7"/>
    <w:rsid w:val="00573E81"/>
    <w:rsid w:val="005806FB"/>
    <w:rsid w:val="005819CC"/>
    <w:rsid w:val="005941F5"/>
    <w:rsid w:val="00596DAA"/>
    <w:rsid w:val="00597A47"/>
    <w:rsid w:val="005A27E1"/>
    <w:rsid w:val="005A3AB0"/>
    <w:rsid w:val="005A53CA"/>
    <w:rsid w:val="005A7C9D"/>
    <w:rsid w:val="005B1245"/>
    <w:rsid w:val="005B2114"/>
    <w:rsid w:val="005C52FE"/>
    <w:rsid w:val="005D6F5D"/>
    <w:rsid w:val="005D7BE4"/>
    <w:rsid w:val="005E171F"/>
    <w:rsid w:val="005E578F"/>
    <w:rsid w:val="005F11CC"/>
    <w:rsid w:val="005F78A2"/>
    <w:rsid w:val="00604482"/>
    <w:rsid w:val="00605FE5"/>
    <w:rsid w:val="00606130"/>
    <w:rsid w:val="0060664F"/>
    <w:rsid w:val="006127DD"/>
    <w:rsid w:val="00612D44"/>
    <w:rsid w:val="0062044F"/>
    <w:rsid w:val="00624809"/>
    <w:rsid w:val="00626583"/>
    <w:rsid w:val="00627DBB"/>
    <w:rsid w:val="00632FCA"/>
    <w:rsid w:val="00642480"/>
    <w:rsid w:val="0064352E"/>
    <w:rsid w:val="00646106"/>
    <w:rsid w:val="00647FB3"/>
    <w:rsid w:val="00650FA5"/>
    <w:rsid w:val="0065304C"/>
    <w:rsid w:val="006654B1"/>
    <w:rsid w:val="00666487"/>
    <w:rsid w:val="00672C0A"/>
    <w:rsid w:val="00673CE0"/>
    <w:rsid w:val="006872B9"/>
    <w:rsid w:val="00692F9A"/>
    <w:rsid w:val="006A26B1"/>
    <w:rsid w:val="006A2FBD"/>
    <w:rsid w:val="006A33D3"/>
    <w:rsid w:val="006A4107"/>
    <w:rsid w:val="006B0647"/>
    <w:rsid w:val="006B19F8"/>
    <w:rsid w:val="006B234C"/>
    <w:rsid w:val="006B4D13"/>
    <w:rsid w:val="006B59E2"/>
    <w:rsid w:val="006B5D46"/>
    <w:rsid w:val="006C2596"/>
    <w:rsid w:val="006D000D"/>
    <w:rsid w:val="006D130C"/>
    <w:rsid w:val="006D18ED"/>
    <w:rsid w:val="006E05AE"/>
    <w:rsid w:val="006E35DC"/>
    <w:rsid w:val="006E737A"/>
    <w:rsid w:val="006F5E40"/>
    <w:rsid w:val="007004E8"/>
    <w:rsid w:val="007150A2"/>
    <w:rsid w:val="007224E3"/>
    <w:rsid w:val="00723F13"/>
    <w:rsid w:val="00733EC6"/>
    <w:rsid w:val="007340E7"/>
    <w:rsid w:val="007400D5"/>
    <w:rsid w:val="00741DE2"/>
    <w:rsid w:val="00745C92"/>
    <w:rsid w:val="00747BE7"/>
    <w:rsid w:val="007608F3"/>
    <w:rsid w:val="00761696"/>
    <w:rsid w:val="007663B8"/>
    <w:rsid w:val="0076746D"/>
    <w:rsid w:val="00771A33"/>
    <w:rsid w:val="0077253C"/>
    <w:rsid w:val="007729A9"/>
    <w:rsid w:val="00773E69"/>
    <w:rsid w:val="0078223A"/>
    <w:rsid w:val="00782409"/>
    <w:rsid w:val="007874CF"/>
    <w:rsid w:val="0079336B"/>
    <w:rsid w:val="007B1F8E"/>
    <w:rsid w:val="007B3CC3"/>
    <w:rsid w:val="007B7561"/>
    <w:rsid w:val="007C35AE"/>
    <w:rsid w:val="007C4FD7"/>
    <w:rsid w:val="007C5308"/>
    <w:rsid w:val="007D3AB5"/>
    <w:rsid w:val="007D4AB9"/>
    <w:rsid w:val="007E1030"/>
    <w:rsid w:val="007E30C2"/>
    <w:rsid w:val="007E491B"/>
    <w:rsid w:val="007E50E0"/>
    <w:rsid w:val="007F4F4E"/>
    <w:rsid w:val="00803AA9"/>
    <w:rsid w:val="008054AC"/>
    <w:rsid w:val="00810F3F"/>
    <w:rsid w:val="00811CCA"/>
    <w:rsid w:val="00820649"/>
    <w:rsid w:val="00822DF6"/>
    <w:rsid w:val="00823CF7"/>
    <w:rsid w:val="00830A0E"/>
    <w:rsid w:val="00831B5F"/>
    <w:rsid w:val="008324CE"/>
    <w:rsid w:val="00832A0D"/>
    <w:rsid w:val="00833467"/>
    <w:rsid w:val="008337C6"/>
    <w:rsid w:val="00841ABD"/>
    <w:rsid w:val="00851143"/>
    <w:rsid w:val="00851F67"/>
    <w:rsid w:val="008563AB"/>
    <w:rsid w:val="0085651A"/>
    <w:rsid w:val="00857473"/>
    <w:rsid w:val="00877014"/>
    <w:rsid w:val="0088030C"/>
    <w:rsid w:val="00880E3D"/>
    <w:rsid w:val="00885961"/>
    <w:rsid w:val="00885CE7"/>
    <w:rsid w:val="00886671"/>
    <w:rsid w:val="0089026E"/>
    <w:rsid w:val="0089183D"/>
    <w:rsid w:val="0089260C"/>
    <w:rsid w:val="00892AB4"/>
    <w:rsid w:val="00892EB3"/>
    <w:rsid w:val="008970A4"/>
    <w:rsid w:val="008A40B0"/>
    <w:rsid w:val="008A5CAD"/>
    <w:rsid w:val="008A6D1A"/>
    <w:rsid w:val="008B150D"/>
    <w:rsid w:val="008B4E2A"/>
    <w:rsid w:val="008B6513"/>
    <w:rsid w:val="008C0098"/>
    <w:rsid w:val="008C0989"/>
    <w:rsid w:val="008C0FD4"/>
    <w:rsid w:val="008C1F45"/>
    <w:rsid w:val="008C2E47"/>
    <w:rsid w:val="008C31D9"/>
    <w:rsid w:val="008C3DE6"/>
    <w:rsid w:val="008D59CA"/>
    <w:rsid w:val="008E4214"/>
    <w:rsid w:val="008F5E99"/>
    <w:rsid w:val="00902C32"/>
    <w:rsid w:val="00921D91"/>
    <w:rsid w:val="00924716"/>
    <w:rsid w:val="0093233E"/>
    <w:rsid w:val="00936718"/>
    <w:rsid w:val="00956A83"/>
    <w:rsid w:val="00957826"/>
    <w:rsid w:val="009602DA"/>
    <w:rsid w:val="00962364"/>
    <w:rsid w:val="009663FD"/>
    <w:rsid w:val="00970A2B"/>
    <w:rsid w:val="0097335B"/>
    <w:rsid w:val="00980905"/>
    <w:rsid w:val="009826E0"/>
    <w:rsid w:val="00984CE5"/>
    <w:rsid w:val="00986DEE"/>
    <w:rsid w:val="009870B7"/>
    <w:rsid w:val="00987971"/>
    <w:rsid w:val="00990AD1"/>
    <w:rsid w:val="00991E91"/>
    <w:rsid w:val="00994DA9"/>
    <w:rsid w:val="009A02B4"/>
    <w:rsid w:val="009A7A7B"/>
    <w:rsid w:val="009C0CD8"/>
    <w:rsid w:val="009C1692"/>
    <w:rsid w:val="009C4215"/>
    <w:rsid w:val="009C7B2B"/>
    <w:rsid w:val="009D1028"/>
    <w:rsid w:val="009D1809"/>
    <w:rsid w:val="009E05CB"/>
    <w:rsid w:val="009E348E"/>
    <w:rsid w:val="009E5D04"/>
    <w:rsid w:val="009E728B"/>
    <w:rsid w:val="009F59F6"/>
    <w:rsid w:val="009F5B28"/>
    <w:rsid w:val="00A00F22"/>
    <w:rsid w:val="00A024DF"/>
    <w:rsid w:val="00A06A37"/>
    <w:rsid w:val="00A07880"/>
    <w:rsid w:val="00A07C77"/>
    <w:rsid w:val="00A10950"/>
    <w:rsid w:val="00A10FF6"/>
    <w:rsid w:val="00A13EEF"/>
    <w:rsid w:val="00A2291B"/>
    <w:rsid w:val="00A32C0D"/>
    <w:rsid w:val="00A37CD2"/>
    <w:rsid w:val="00A403F3"/>
    <w:rsid w:val="00A42209"/>
    <w:rsid w:val="00A45D97"/>
    <w:rsid w:val="00A519C3"/>
    <w:rsid w:val="00A67098"/>
    <w:rsid w:val="00A7295B"/>
    <w:rsid w:val="00A72FDC"/>
    <w:rsid w:val="00A76BDD"/>
    <w:rsid w:val="00A81DEF"/>
    <w:rsid w:val="00A849B8"/>
    <w:rsid w:val="00A86CAB"/>
    <w:rsid w:val="00A90489"/>
    <w:rsid w:val="00A90D76"/>
    <w:rsid w:val="00AA18F5"/>
    <w:rsid w:val="00AA2457"/>
    <w:rsid w:val="00AA4835"/>
    <w:rsid w:val="00AA7C79"/>
    <w:rsid w:val="00AB1FE8"/>
    <w:rsid w:val="00AB6F0B"/>
    <w:rsid w:val="00AC433D"/>
    <w:rsid w:val="00AC6022"/>
    <w:rsid w:val="00AD18FA"/>
    <w:rsid w:val="00AE1479"/>
    <w:rsid w:val="00AE5392"/>
    <w:rsid w:val="00AF06A3"/>
    <w:rsid w:val="00AF33BA"/>
    <w:rsid w:val="00AF3986"/>
    <w:rsid w:val="00AF5A6C"/>
    <w:rsid w:val="00AF7107"/>
    <w:rsid w:val="00AF761D"/>
    <w:rsid w:val="00B03253"/>
    <w:rsid w:val="00B1222E"/>
    <w:rsid w:val="00B20C91"/>
    <w:rsid w:val="00B32FF6"/>
    <w:rsid w:val="00B441C5"/>
    <w:rsid w:val="00B44A29"/>
    <w:rsid w:val="00B44E64"/>
    <w:rsid w:val="00B46394"/>
    <w:rsid w:val="00B50638"/>
    <w:rsid w:val="00B5124E"/>
    <w:rsid w:val="00B5257B"/>
    <w:rsid w:val="00B54B9E"/>
    <w:rsid w:val="00B572BA"/>
    <w:rsid w:val="00B65B9F"/>
    <w:rsid w:val="00B66904"/>
    <w:rsid w:val="00B75517"/>
    <w:rsid w:val="00B75838"/>
    <w:rsid w:val="00B76AD8"/>
    <w:rsid w:val="00B77DA8"/>
    <w:rsid w:val="00B83A49"/>
    <w:rsid w:val="00B8474D"/>
    <w:rsid w:val="00B90587"/>
    <w:rsid w:val="00B957F9"/>
    <w:rsid w:val="00BA011F"/>
    <w:rsid w:val="00BA11FD"/>
    <w:rsid w:val="00BA150F"/>
    <w:rsid w:val="00BA2C58"/>
    <w:rsid w:val="00BA5DC5"/>
    <w:rsid w:val="00BA7BC9"/>
    <w:rsid w:val="00BB10BA"/>
    <w:rsid w:val="00BB1D45"/>
    <w:rsid w:val="00BB3495"/>
    <w:rsid w:val="00BB3A64"/>
    <w:rsid w:val="00BB7543"/>
    <w:rsid w:val="00BD0966"/>
    <w:rsid w:val="00BE0102"/>
    <w:rsid w:val="00BE2FAA"/>
    <w:rsid w:val="00BE55C1"/>
    <w:rsid w:val="00BE669F"/>
    <w:rsid w:val="00BF0589"/>
    <w:rsid w:val="00BF591D"/>
    <w:rsid w:val="00BF7896"/>
    <w:rsid w:val="00C018E2"/>
    <w:rsid w:val="00C031F4"/>
    <w:rsid w:val="00C03D5D"/>
    <w:rsid w:val="00C151FD"/>
    <w:rsid w:val="00C15402"/>
    <w:rsid w:val="00C240CD"/>
    <w:rsid w:val="00C24782"/>
    <w:rsid w:val="00C308BA"/>
    <w:rsid w:val="00C35C44"/>
    <w:rsid w:val="00C3689D"/>
    <w:rsid w:val="00C40695"/>
    <w:rsid w:val="00C40FC1"/>
    <w:rsid w:val="00C43109"/>
    <w:rsid w:val="00C46D0F"/>
    <w:rsid w:val="00C54A26"/>
    <w:rsid w:val="00C6376E"/>
    <w:rsid w:val="00C663CB"/>
    <w:rsid w:val="00C67B9B"/>
    <w:rsid w:val="00C747FF"/>
    <w:rsid w:val="00C811A1"/>
    <w:rsid w:val="00C8183F"/>
    <w:rsid w:val="00C8351E"/>
    <w:rsid w:val="00C97CA7"/>
    <w:rsid w:val="00CA46F2"/>
    <w:rsid w:val="00CA663D"/>
    <w:rsid w:val="00CB334F"/>
    <w:rsid w:val="00CB43E4"/>
    <w:rsid w:val="00CB7481"/>
    <w:rsid w:val="00CB7C2B"/>
    <w:rsid w:val="00CC5655"/>
    <w:rsid w:val="00CD4180"/>
    <w:rsid w:val="00CE369A"/>
    <w:rsid w:val="00CE51FC"/>
    <w:rsid w:val="00CF0982"/>
    <w:rsid w:val="00CF1210"/>
    <w:rsid w:val="00D05AD7"/>
    <w:rsid w:val="00D07F0F"/>
    <w:rsid w:val="00D1155B"/>
    <w:rsid w:val="00D22FDE"/>
    <w:rsid w:val="00D238CB"/>
    <w:rsid w:val="00D25A61"/>
    <w:rsid w:val="00D27EB4"/>
    <w:rsid w:val="00D32490"/>
    <w:rsid w:val="00D33262"/>
    <w:rsid w:val="00D41E16"/>
    <w:rsid w:val="00D4555C"/>
    <w:rsid w:val="00D517E3"/>
    <w:rsid w:val="00D529FA"/>
    <w:rsid w:val="00D53A1F"/>
    <w:rsid w:val="00D606B1"/>
    <w:rsid w:val="00D70621"/>
    <w:rsid w:val="00D74698"/>
    <w:rsid w:val="00D86A83"/>
    <w:rsid w:val="00D907BE"/>
    <w:rsid w:val="00D93419"/>
    <w:rsid w:val="00D94885"/>
    <w:rsid w:val="00DB5163"/>
    <w:rsid w:val="00DC5409"/>
    <w:rsid w:val="00DC64D8"/>
    <w:rsid w:val="00DD10E1"/>
    <w:rsid w:val="00DE4392"/>
    <w:rsid w:val="00DF0C10"/>
    <w:rsid w:val="00DF35DD"/>
    <w:rsid w:val="00DF3647"/>
    <w:rsid w:val="00E04DC2"/>
    <w:rsid w:val="00E05048"/>
    <w:rsid w:val="00E054F5"/>
    <w:rsid w:val="00E05F81"/>
    <w:rsid w:val="00E12452"/>
    <w:rsid w:val="00E14FC1"/>
    <w:rsid w:val="00E15F85"/>
    <w:rsid w:val="00E1693F"/>
    <w:rsid w:val="00E21D26"/>
    <w:rsid w:val="00E31E8A"/>
    <w:rsid w:val="00E33BC7"/>
    <w:rsid w:val="00E415A1"/>
    <w:rsid w:val="00E46568"/>
    <w:rsid w:val="00E500EB"/>
    <w:rsid w:val="00E50BFC"/>
    <w:rsid w:val="00E5218E"/>
    <w:rsid w:val="00E55903"/>
    <w:rsid w:val="00E56641"/>
    <w:rsid w:val="00E56F71"/>
    <w:rsid w:val="00E709C7"/>
    <w:rsid w:val="00E739B1"/>
    <w:rsid w:val="00E74FD6"/>
    <w:rsid w:val="00E75D5D"/>
    <w:rsid w:val="00E7669C"/>
    <w:rsid w:val="00E77843"/>
    <w:rsid w:val="00E83AC7"/>
    <w:rsid w:val="00E85E55"/>
    <w:rsid w:val="00E864BF"/>
    <w:rsid w:val="00E956A3"/>
    <w:rsid w:val="00EA1327"/>
    <w:rsid w:val="00EA1E56"/>
    <w:rsid w:val="00EA4452"/>
    <w:rsid w:val="00EB57CF"/>
    <w:rsid w:val="00ED2199"/>
    <w:rsid w:val="00ED2940"/>
    <w:rsid w:val="00EE25A4"/>
    <w:rsid w:val="00EE7DDD"/>
    <w:rsid w:val="00EF10D4"/>
    <w:rsid w:val="00EF7291"/>
    <w:rsid w:val="00F002D5"/>
    <w:rsid w:val="00F0440D"/>
    <w:rsid w:val="00F06916"/>
    <w:rsid w:val="00F141E0"/>
    <w:rsid w:val="00F15329"/>
    <w:rsid w:val="00F21616"/>
    <w:rsid w:val="00F25504"/>
    <w:rsid w:val="00F25533"/>
    <w:rsid w:val="00F33A07"/>
    <w:rsid w:val="00F37BB1"/>
    <w:rsid w:val="00F41B0A"/>
    <w:rsid w:val="00F460D4"/>
    <w:rsid w:val="00F47B02"/>
    <w:rsid w:val="00F555F6"/>
    <w:rsid w:val="00F571D1"/>
    <w:rsid w:val="00F57BB8"/>
    <w:rsid w:val="00F61D3C"/>
    <w:rsid w:val="00F67CA3"/>
    <w:rsid w:val="00F75021"/>
    <w:rsid w:val="00F77D2C"/>
    <w:rsid w:val="00F80385"/>
    <w:rsid w:val="00F84498"/>
    <w:rsid w:val="00F84C99"/>
    <w:rsid w:val="00F84D2E"/>
    <w:rsid w:val="00F91D23"/>
    <w:rsid w:val="00FA5558"/>
    <w:rsid w:val="00FA5637"/>
    <w:rsid w:val="00FA6B47"/>
    <w:rsid w:val="00FA6E5F"/>
    <w:rsid w:val="00FA79B4"/>
    <w:rsid w:val="00FB1711"/>
    <w:rsid w:val="00FB21BC"/>
    <w:rsid w:val="00FB4955"/>
    <w:rsid w:val="00FB4CB3"/>
    <w:rsid w:val="00FB66D8"/>
    <w:rsid w:val="00FC00FF"/>
    <w:rsid w:val="00FC172D"/>
    <w:rsid w:val="00FD0CDE"/>
    <w:rsid w:val="00FD317A"/>
    <w:rsid w:val="00FD5A2D"/>
    <w:rsid w:val="00FE27B1"/>
    <w:rsid w:val="00FE5CCF"/>
    <w:rsid w:val="00FF524D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B44A2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E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F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2A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C1F45"/>
    <w:rPr>
      <w:color w:val="0000FF" w:themeColor="hyperlink"/>
      <w:u w:val="single"/>
    </w:rPr>
  </w:style>
  <w:style w:type="paragraph" w:styleId="a8">
    <w:name w:val="header"/>
    <w:basedOn w:val="a"/>
    <w:link w:val="a9"/>
    <w:rsid w:val="00F75021"/>
    <w:pPr>
      <w:tabs>
        <w:tab w:val="center" w:pos="4320"/>
        <w:tab w:val="right" w:pos="8640"/>
      </w:tabs>
      <w:autoSpaceDE w:val="0"/>
      <w:autoSpaceDN w:val="0"/>
      <w:spacing w:line="360" w:lineRule="auto"/>
      <w:ind w:firstLine="567"/>
    </w:pPr>
    <w:rPr>
      <w:rFonts w:eastAsia="Times New Roman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7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54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5409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6340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26340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E2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234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fwb">
    <w:name w:val="fwb"/>
    <w:basedOn w:val="a0"/>
    <w:rsid w:val="006B234C"/>
  </w:style>
  <w:style w:type="paragraph" w:customStyle="1" w:styleId="m-1785280089760140350msolistparagraph">
    <w:name w:val="m_-1785280089760140350msolistparagraph"/>
    <w:basedOn w:val="a"/>
    <w:rsid w:val="006E35D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e">
    <w:name w:val="Emphasis"/>
    <w:basedOn w:val="a0"/>
    <w:uiPriority w:val="20"/>
    <w:qFormat/>
    <w:rsid w:val="006E35DC"/>
    <w:rPr>
      <w:i/>
      <w:iCs/>
    </w:rPr>
  </w:style>
  <w:style w:type="paragraph" w:styleId="af">
    <w:name w:val="No Spacing"/>
    <w:uiPriority w:val="1"/>
    <w:qFormat/>
    <w:rsid w:val="002626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5355676356978477535msonormalmailrucssattributepostfix">
    <w:name w:val="m_5355676356978477535msonormal_mailru_css_attribute_postfix"/>
    <w:basedOn w:val="a"/>
    <w:rsid w:val="00D86A83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bumpedfont15">
    <w:name w:val="bumpedfont15"/>
    <w:basedOn w:val="a0"/>
    <w:rsid w:val="00673CE0"/>
  </w:style>
  <w:style w:type="paragraph" w:customStyle="1" w:styleId="s5">
    <w:name w:val="s5"/>
    <w:basedOn w:val="a"/>
    <w:rsid w:val="00673CE0"/>
    <w:pPr>
      <w:spacing w:before="100" w:beforeAutospacing="1" w:after="100" w:afterAutospacing="1"/>
      <w:jc w:val="left"/>
    </w:pPr>
    <w:rPr>
      <w:rFonts w:eastAsiaTheme="minorEastAsi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B44A2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E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F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2A5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C1F45"/>
    <w:rPr>
      <w:color w:val="0000FF" w:themeColor="hyperlink"/>
      <w:u w:val="single"/>
    </w:rPr>
  </w:style>
  <w:style w:type="paragraph" w:styleId="a8">
    <w:name w:val="header"/>
    <w:basedOn w:val="a"/>
    <w:link w:val="a9"/>
    <w:rsid w:val="00F75021"/>
    <w:pPr>
      <w:tabs>
        <w:tab w:val="center" w:pos="4320"/>
        <w:tab w:val="right" w:pos="8640"/>
      </w:tabs>
      <w:autoSpaceDE w:val="0"/>
      <w:autoSpaceDN w:val="0"/>
      <w:spacing w:line="360" w:lineRule="auto"/>
      <w:ind w:firstLine="567"/>
    </w:pPr>
    <w:rPr>
      <w:rFonts w:eastAsia="Times New Roman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7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54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5409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6340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26340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E2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234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fwb">
    <w:name w:val="fwb"/>
    <w:basedOn w:val="a0"/>
    <w:rsid w:val="006B234C"/>
  </w:style>
  <w:style w:type="paragraph" w:customStyle="1" w:styleId="m-1785280089760140350msolistparagraph">
    <w:name w:val="m_-1785280089760140350msolistparagraph"/>
    <w:basedOn w:val="a"/>
    <w:rsid w:val="006E35D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e">
    <w:name w:val="Emphasis"/>
    <w:basedOn w:val="a0"/>
    <w:uiPriority w:val="20"/>
    <w:qFormat/>
    <w:rsid w:val="006E35DC"/>
    <w:rPr>
      <w:i/>
      <w:iCs/>
    </w:rPr>
  </w:style>
  <w:style w:type="paragraph" w:styleId="af">
    <w:name w:val="No Spacing"/>
    <w:uiPriority w:val="1"/>
    <w:qFormat/>
    <w:rsid w:val="002626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5355676356978477535msonormalmailrucssattributepostfix">
    <w:name w:val="m_5355676356978477535msonormal_mailru_css_attribute_postfix"/>
    <w:basedOn w:val="a"/>
    <w:rsid w:val="00D86A83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bumpedfont15">
    <w:name w:val="bumpedfont15"/>
    <w:basedOn w:val="a0"/>
    <w:rsid w:val="00673CE0"/>
  </w:style>
  <w:style w:type="paragraph" w:customStyle="1" w:styleId="s5">
    <w:name w:val="s5"/>
    <w:basedOn w:val="a"/>
    <w:rsid w:val="00673CE0"/>
    <w:pPr>
      <w:spacing w:before="100" w:beforeAutospacing="1" w:after="100" w:afterAutospacing="1"/>
      <w:jc w:val="left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459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0837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54DF-CB84-413B-8DF0-000D4DE8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9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25</cp:revision>
  <cp:lastPrinted>2018-04-17T01:25:00Z</cp:lastPrinted>
  <dcterms:created xsi:type="dcterms:W3CDTF">2021-05-18T01:48:00Z</dcterms:created>
  <dcterms:modified xsi:type="dcterms:W3CDTF">2023-05-30T00:48:00Z</dcterms:modified>
</cp:coreProperties>
</file>