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27D" w:rsidRDefault="00F6127D" w:rsidP="00277B95">
      <w:pPr>
        <w:rPr>
          <w:rFonts w:ascii="Times New Roman" w:hAnsi="Times New Roman"/>
          <w:sz w:val="28"/>
          <w:szCs w:val="28"/>
        </w:rPr>
      </w:pPr>
      <w:r w:rsidRPr="00277B9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651pt">
            <v:imagedata r:id="rId5" o:title=""/>
          </v:shape>
        </w:pict>
      </w:r>
    </w:p>
    <w:p w:rsidR="00F6127D" w:rsidRDefault="00F6127D" w:rsidP="0066280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6127D" w:rsidRDefault="00F6127D" w:rsidP="0066280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F6127D" w:rsidRPr="0050372D" w:rsidRDefault="00F6127D" w:rsidP="00662806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0372D">
        <w:rPr>
          <w:rFonts w:ascii="Times New Roman" w:hAnsi="Times New Roman"/>
          <w:b/>
          <w:sz w:val="28"/>
          <w:szCs w:val="28"/>
        </w:rPr>
        <w:t>1. ОРГАНИЗАЦИОННО-МЕТОДИЧЕСКИЙ РАЗДЕЛ</w:t>
      </w:r>
    </w:p>
    <w:p w:rsidR="00F6127D" w:rsidRPr="0050372D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0372D">
        <w:rPr>
          <w:rFonts w:ascii="Times New Roman" w:hAnsi="Times New Roman"/>
          <w:b/>
          <w:i/>
          <w:sz w:val="28"/>
          <w:szCs w:val="28"/>
        </w:rPr>
        <w:t xml:space="preserve">Обеспечиваемые компетенции </w:t>
      </w:r>
    </w:p>
    <w:p w:rsidR="00F6127D" w:rsidRPr="00993091" w:rsidRDefault="00F6127D" w:rsidP="00B7695E">
      <w:pPr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993091">
        <w:rPr>
          <w:rFonts w:ascii="Times New Roman" w:hAnsi="Times New Roman"/>
          <w:bCs/>
          <w:sz w:val="24"/>
          <w:szCs w:val="24"/>
        </w:rPr>
        <w:t>- способность занимать активную гражданскую позицию (ОК-3);</w:t>
      </w:r>
    </w:p>
    <w:p w:rsidR="00F6127D" w:rsidRPr="00714AB1" w:rsidRDefault="00F6127D" w:rsidP="00714AB1">
      <w:pPr>
        <w:shd w:val="clear" w:color="auto" w:fill="FFFFFF"/>
        <w:spacing w:line="480" w:lineRule="exact"/>
        <w:ind w:left="19" w:right="368" w:hanging="19"/>
        <w:jc w:val="both"/>
        <w:rPr>
          <w:rFonts w:ascii="Times New Roman" w:hAnsi="Times New Roman"/>
          <w:sz w:val="24"/>
          <w:szCs w:val="24"/>
        </w:rPr>
      </w:pPr>
      <w:r w:rsidRPr="00714AB1">
        <w:rPr>
          <w:rFonts w:ascii="Times New Roman" w:hAnsi="Times New Roman"/>
          <w:bCs/>
          <w:sz w:val="24"/>
          <w:szCs w:val="24"/>
        </w:rPr>
        <w:t>-</w:t>
      </w:r>
      <w:r w:rsidRPr="00714AB1">
        <w:rPr>
          <w:rFonts w:ascii="Times New Roman" w:hAnsi="Times New Roman"/>
          <w:color w:val="000000"/>
          <w:sz w:val="24"/>
          <w:szCs w:val="24"/>
        </w:rPr>
        <w:t xml:space="preserve"> уметь критически оценивать свои достоинства и недостатки, намечать пути и выбирать средства развития достоинств и устранения недостатков (ОК-7);</w:t>
      </w:r>
    </w:p>
    <w:p w:rsidR="00F6127D" w:rsidRPr="0050372D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0372D">
        <w:rPr>
          <w:rFonts w:ascii="Times New Roman" w:hAnsi="Times New Roman"/>
          <w:b/>
          <w:i/>
          <w:sz w:val="28"/>
          <w:szCs w:val="28"/>
        </w:rPr>
        <w:t xml:space="preserve">Цель </w:t>
      </w:r>
    </w:p>
    <w:p w:rsidR="00F6127D" w:rsidRPr="006A4E3F" w:rsidRDefault="00F6127D" w:rsidP="0050372D">
      <w:pPr>
        <w:shd w:val="clear" w:color="auto" w:fill="FFFFFF"/>
        <w:spacing w:after="0" w:line="360" w:lineRule="auto"/>
        <w:ind w:left="17" w:firstLine="720"/>
        <w:jc w:val="both"/>
        <w:rPr>
          <w:rFonts w:ascii="Times New Roman" w:hAnsi="Times New Roman"/>
          <w:spacing w:val="1"/>
          <w:sz w:val="24"/>
          <w:szCs w:val="24"/>
        </w:rPr>
      </w:pPr>
      <w:r w:rsidRPr="006A4E3F">
        <w:rPr>
          <w:rFonts w:ascii="Times New Roman" w:hAnsi="Times New Roman"/>
          <w:spacing w:val="1"/>
          <w:sz w:val="24"/>
          <w:szCs w:val="24"/>
        </w:rPr>
        <w:t xml:space="preserve">ознакомление студентов с эволюцией представлений о сущности социального государства и гражданского общества; </w:t>
      </w:r>
    </w:p>
    <w:p w:rsidR="00F6127D" w:rsidRPr="006A4E3F" w:rsidRDefault="00F6127D" w:rsidP="0050372D">
      <w:pPr>
        <w:shd w:val="clear" w:color="auto" w:fill="FFFFFF"/>
        <w:spacing w:after="0" w:line="360" w:lineRule="auto"/>
        <w:ind w:left="17" w:firstLine="720"/>
        <w:jc w:val="both"/>
        <w:rPr>
          <w:rFonts w:ascii="Times New Roman" w:hAnsi="Times New Roman"/>
          <w:spacing w:val="1"/>
          <w:sz w:val="24"/>
          <w:szCs w:val="24"/>
        </w:rPr>
      </w:pPr>
      <w:r w:rsidRPr="006A4E3F">
        <w:rPr>
          <w:rFonts w:ascii="Times New Roman" w:hAnsi="Times New Roman"/>
          <w:spacing w:val="1"/>
          <w:sz w:val="24"/>
          <w:szCs w:val="24"/>
        </w:rPr>
        <w:t>формирование представлений об основных принципах и чертах социального государства и гражданского общества в современной России;</w:t>
      </w:r>
    </w:p>
    <w:p w:rsidR="00F6127D" w:rsidRPr="006A4E3F" w:rsidRDefault="00F6127D" w:rsidP="0050372D">
      <w:pPr>
        <w:shd w:val="clear" w:color="auto" w:fill="FFFFFF"/>
        <w:spacing w:after="0" w:line="360" w:lineRule="auto"/>
        <w:ind w:left="17" w:firstLine="720"/>
        <w:jc w:val="both"/>
        <w:rPr>
          <w:rFonts w:ascii="Times New Roman" w:hAnsi="Times New Roman"/>
          <w:spacing w:val="1"/>
          <w:sz w:val="24"/>
          <w:szCs w:val="24"/>
        </w:rPr>
      </w:pPr>
      <w:r w:rsidRPr="006A4E3F">
        <w:rPr>
          <w:rFonts w:ascii="Times New Roman" w:hAnsi="Times New Roman"/>
          <w:spacing w:val="1"/>
          <w:sz w:val="24"/>
          <w:szCs w:val="24"/>
        </w:rPr>
        <w:t>развитие правовой культуры и активной гражданской позиции у студентов.</w:t>
      </w:r>
    </w:p>
    <w:p w:rsidR="00F6127D" w:rsidRPr="0050372D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0372D">
        <w:rPr>
          <w:rFonts w:ascii="Times New Roman" w:hAnsi="Times New Roman"/>
          <w:b/>
          <w:i/>
          <w:sz w:val="28"/>
          <w:szCs w:val="28"/>
        </w:rPr>
        <w:t xml:space="preserve">Задачи </w:t>
      </w:r>
    </w:p>
    <w:p w:rsidR="00F6127D" w:rsidRPr="006A4E3F" w:rsidRDefault="00F6127D" w:rsidP="0050372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A4E3F">
        <w:rPr>
          <w:rFonts w:ascii="Times New Roman" w:hAnsi="Times New Roman"/>
          <w:sz w:val="24"/>
          <w:szCs w:val="24"/>
        </w:rPr>
        <w:t>дать общую характеристику социальному государству, как базовому явлению, определить неразрывную связь между государством и обществом;</w:t>
      </w:r>
    </w:p>
    <w:p w:rsidR="00F6127D" w:rsidRPr="006A4E3F" w:rsidRDefault="00F6127D" w:rsidP="0050372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A4E3F">
        <w:rPr>
          <w:rFonts w:ascii="Times New Roman" w:hAnsi="Times New Roman"/>
          <w:sz w:val="24"/>
          <w:szCs w:val="24"/>
        </w:rPr>
        <w:t xml:space="preserve">раскрыть понятие социального государства через его признаки, раскрыть основные принципы формирования гражданского общества; </w:t>
      </w:r>
    </w:p>
    <w:p w:rsidR="00F6127D" w:rsidRPr="006A4E3F" w:rsidRDefault="00F6127D" w:rsidP="0050372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A4E3F">
        <w:rPr>
          <w:rFonts w:ascii="Times New Roman" w:hAnsi="Times New Roman"/>
          <w:sz w:val="24"/>
          <w:szCs w:val="24"/>
        </w:rPr>
        <w:t>ознакомить студентов с основными моделями социального государства, с условиями формирования гражданского общества;</w:t>
      </w:r>
    </w:p>
    <w:p w:rsidR="00F6127D" w:rsidRPr="006A4E3F" w:rsidRDefault="00F6127D" w:rsidP="0050372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A4E3F">
        <w:rPr>
          <w:rFonts w:ascii="Times New Roman" w:hAnsi="Times New Roman"/>
          <w:sz w:val="24"/>
          <w:szCs w:val="24"/>
        </w:rPr>
        <w:t>дать общие сведения о взаимоотношениях государства, граждан и бизнеса;</w:t>
      </w:r>
    </w:p>
    <w:p w:rsidR="00F6127D" w:rsidRPr="006A4E3F" w:rsidRDefault="00F6127D" w:rsidP="0050372D">
      <w:pPr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6A4E3F">
        <w:rPr>
          <w:rFonts w:ascii="Times New Roman" w:hAnsi="Times New Roman"/>
          <w:sz w:val="24"/>
          <w:szCs w:val="24"/>
        </w:rPr>
        <w:t>раскрыть понятие и сущность социального партнерства.</w:t>
      </w:r>
    </w:p>
    <w:p w:rsidR="00F6127D" w:rsidRPr="0050372D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0372D">
        <w:rPr>
          <w:rFonts w:ascii="Times New Roman" w:hAnsi="Times New Roman"/>
          <w:b/>
          <w:i/>
          <w:sz w:val="28"/>
          <w:szCs w:val="28"/>
        </w:rPr>
        <w:t>Место дисциплины в процессе подготовки бакалавра</w:t>
      </w:r>
    </w:p>
    <w:p w:rsidR="00F6127D" w:rsidRPr="006A4E3F" w:rsidRDefault="00F6127D" w:rsidP="0050372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NewRomanPSMT" w:hAnsi="TimesNewRomanPSMT" w:cs="TimesNewRomanPSMT"/>
          <w:sz w:val="24"/>
          <w:szCs w:val="24"/>
        </w:rPr>
      </w:pPr>
      <w:r w:rsidRPr="006A4E3F">
        <w:rPr>
          <w:rFonts w:ascii="TimesNewRomanPSMT" w:hAnsi="TimesNewRomanPSMT" w:cs="TimesNewRomanPSMT"/>
          <w:sz w:val="24"/>
          <w:szCs w:val="24"/>
        </w:rPr>
        <w:t>Учебный курс «Основы социального государства и гражданского общества» призван углубить теоретические представления студентов о процессах функционирования и развития социальных систем, государственных институтов, а также особенностей взаимодействия общества и государства.</w:t>
      </w:r>
    </w:p>
    <w:p w:rsidR="00F6127D" w:rsidRPr="00662806" w:rsidRDefault="00F6127D" w:rsidP="0050372D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F6127D" w:rsidRDefault="00F6127D" w:rsidP="0050372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662806">
        <w:rPr>
          <w:rFonts w:ascii="Times New Roman" w:hAnsi="Times New Roman"/>
          <w:sz w:val="28"/>
          <w:szCs w:val="28"/>
        </w:rPr>
        <w:t xml:space="preserve">            </w:t>
      </w:r>
    </w:p>
    <w:p w:rsidR="00F6127D" w:rsidRDefault="00F6127D" w:rsidP="005037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6127D" w:rsidRDefault="00F6127D" w:rsidP="005037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6127D" w:rsidRDefault="00F6127D" w:rsidP="005037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6127D" w:rsidRDefault="00F6127D" w:rsidP="0050372D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F6127D" w:rsidRPr="0050372D" w:rsidRDefault="00F6127D" w:rsidP="0050372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0372D">
        <w:rPr>
          <w:rFonts w:ascii="Times New Roman" w:hAnsi="Times New Roman"/>
          <w:b/>
          <w:sz w:val="28"/>
          <w:szCs w:val="28"/>
        </w:rPr>
        <w:t xml:space="preserve"> 2. РАСПРЕДЕЛЕНИЕ ЧАСОВ ПО ТЕМАМ И ВИДАМ РАБОТ</w:t>
      </w:r>
    </w:p>
    <w:p w:rsidR="00F6127D" w:rsidRPr="00597105" w:rsidRDefault="00F6127D" w:rsidP="0050372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662806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597105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Д</w:t>
      </w:r>
      <w:r w:rsidRPr="00597105">
        <w:rPr>
          <w:rFonts w:ascii="Times New Roman" w:hAnsi="Times New Roman"/>
          <w:b/>
          <w:sz w:val="28"/>
          <w:szCs w:val="28"/>
        </w:rPr>
        <w:t>ля студентов очного отделения</w:t>
      </w:r>
    </w:p>
    <w:p w:rsidR="00F6127D" w:rsidRPr="00597105" w:rsidRDefault="00F6127D" w:rsidP="0050372D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97105">
        <w:rPr>
          <w:rFonts w:ascii="Times New Roman" w:hAnsi="Times New Roman"/>
          <w:b/>
          <w:sz w:val="28"/>
          <w:szCs w:val="28"/>
        </w:rPr>
        <w:t xml:space="preserve"> Общая трудоемкость дисциплины составляет 2 зачетные ед.,  72 часа </w:t>
      </w:r>
    </w:p>
    <w:p w:rsidR="00F6127D" w:rsidRDefault="00F6127D" w:rsidP="0029300C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937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6"/>
        <w:gridCol w:w="3534"/>
        <w:gridCol w:w="858"/>
        <w:gridCol w:w="884"/>
        <w:gridCol w:w="841"/>
        <w:gridCol w:w="811"/>
        <w:gridCol w:w="657"/>
        <w:gridCol w:w="657"/>
        <w:gridCol w:w="708"/>
      </w:tblGrid>
      <w:tr w:rsidR="00F6127D" w:rsidRPr="00DC1658" w:rsidTr="00DC1658">
        <w:tc>
          <w:tcPr>
            <w:tcW w:w="426" w:type="dxa"/>
            <w:vMerge w:val="restart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№</w:t>
            </w:r>
          </w:p>
        </w:tc>
        <w:tc>
          <w:tcPr>
            <w:tcW w:w="3534" w:type="dxa"/>
            <w:vMerge w:val="restart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Тема,раздел</w:t>
            </w:r>
          </w:p>
        </w:tc>
        <w:tc>
          <w:tcPr>
            <w:tcW w:w="858" w:type="dxa"/>
            <w:vMerge w:val="restart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Всего</w:t>
            </w:r>
          </w:p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часов</w:t>
            </w:r>
          </w:p>
        </w:tc>
        <w:tc>
          <w:tcPr>
            <w:tcW w:w="0" w:type="auto"/>
            <w:gridSpan w:val="3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Аудиторные занятия</w:t>
            </w:r>
          </w:p>
        </w:tc>
        <w:tc>
          <w:tcPr>
            <w:tcW w:w="0" w:type="auto"/>
            <w:gridSpan w:val="3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Самостоятельная работа студентов</w:t>
            </w:r>
          </w:p>
        </w:tc>
      </w:tr>
      <w:tr w:rsidR="00F6127D" w:rsidRPr="00DC1658" w:rsidTr="00DC1658">
        <w:tc>
          <w:tcPr>
            <w:tcW w:w="426" w:type="dxa"/>
            <w:vMerge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</w:rPr>
            </w:pPr>
          </w:p>
        </w:tc>
        <w:tc>
          <w:tcPr>
            <w:tcW w:w="3534" w:type="dxa"/>
            <w:vMerge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8" w:type="dxa"/>
            <w:vMerge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лекции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семин.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лабор.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СРС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КСР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jc w:val="center"/>
              <w:rPr>
                <w:rFonts w:ascii="Times New Roman" w:hAnsi="Times New Roman"/>
              </w:rPr>
            </w:pPr>
            <w:r w:rsidRPr="00DC1658">
              <w:rPr>
                <w:rFonts w:ascii="Times New Roman" w:hAnsi="Times New Roman"/>
              </w:rPr>
              <w:t>Вид КСР</w:t>
            </w:r>
          </w:p>
        </w:tc>
      </w:tr>
      <w:tr w:rsidR="00F6127D" w:rsidRPr="00DC1658" w:rsidTr="00DC1658">
        <w:trPr>
          <w:trHeight w:val="483"/>
        </w:trPr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34" w:type="dxa"/>
            <w:vAlign w:val="center"/>
          </w:tcPr>
          <w:p w:rsidR="00F6127D" w:rsidRPr="00DC1658" w:rsidRDefault="00F6127D" w:rsidP="00DC1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Сущность, принципы и модели социального государства.</w:t>
            </w:r>
          </w:p>
        </w:tc>
        <w:tc>
          <w:tcPr>
            <w:tcW w:w="858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7D" w:rsidRPr="00DC1658" w:rsidTr="00DC1658">
        <w:trPr>
          <w:trHeight w:val="533"/>
        </w:trPr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34" w:type="dxa"/>
            <w:vAlign w:val="center"/>
          </w:tcPr>
          <w:p w:rsidR="00F6127D" w:rsidRPr="00DC1658" w:rsidRDefault="00F6127D" w:rsidP="00DC1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Концепция социального государства Российской Федерации</w:t>
            </w:r>
          </w:p>
        </w:tc>
        <w:tc>
          <w:tcPr>
            <w:tcW w:w="858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7D" w:rsidRPr="00DC1658" w:rsidTr="00DC1658"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34" w:type="dxa"/>
            <w:vAlign w:val="center"/>
          </w:tcPr>
          <w:p w:rsidR="00F6127D" w:rsidRPr="00DC1658" w:rsidRDefault="00F6127D" w:rsidP="00DC1658">
            <w:pPr>
              <w:spacing w:after="0" w:line="240" w:lineRule="auto"/>
              <w:ind w:left="71"/>
              <w:rPr>
                <w:rFonts w:ascii="Times New Roman" w:hAnsi="Times New Roman"/>
                <w:b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Правовые основы социального государства. Механизмы обеспечения необходимых условий для успешной деятельности социального государства.</w:t>
            </w:r>
          </w:p>
        </w:tc>
        <w:tc>
          <w:tcPr>
            <w:tcW w:w="858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7D" w:rsidRPr="00DC1658" w:rsidTr="00DC1658"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34" w:type="dxa"/>
            <w:vAlign w:val="center"/>
          </w:tcPr>
          <w:p w:rsidR="00F6127D" w:rsidRPr="00DC1658" w:rsidRDefault="00F6127D" w:rsidP="00DC1658">
            <w:pPr>
              <w:spacing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Правовые основы социального партнерства</w:t>
            </w:r>
          </w:p>
        </w:tc>
        <w:tc>
          <w:tcPr>
            <w:tcW w:w="858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7D" w:rsidRPr="00DC1658" w:rsidTr="00DC1658"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34" w:type="dxa"/>
            <w:vAlign w:val="center"/>
          </w:tcPr>
          <w:p w:rsidR="00F6127D" w:rsidRPr="00DC1658" w:rsidRDefault="00F6127D" w:rsidP="00DC1658">
            <w:pPr>
              <w:spacing w:after="0" w:line="240" w:lineRule="auto"/>
              <w:ind w:left="71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Социальная политика социального государства — основные цели, направления и механизмы.</w:t>
            </w:r>
          </w:p>
        </w:tc>
        <w:tc>
          <w:tcPr>
            <w:tcW w:w="858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7D" w:rsidRPr="00DC1658" w:rsidTr="00DC1658"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34" w:type="dxa"/>
          </w:tcPr>
          <w:p w:rsidR="00F6127D" w:rsidRPr="00DC1658" w:rsidRDefault="00F6127D" w:rsidP="00DC16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Правовое регулирование социальных прав человека и гражданина</w:t>
            </w:r>
          </w:p>
        </w:tc>
        <w:tc>
          <w:tcPr>
            <w:tcW w:w="858" w:type="dxa"/>
          </w:tcPr>
          <w:p w:rsidR="00F6127D" w:rsidRPr="00DC1658" w:rsidRDefault="00F6127D" w:rsidP="00DC1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7D" w:rsidRPr="00DC1658" w:rsidTr="00DC1658"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34" w:type="dxa"/>
          </w:tcPr>
          <w:p w:rsidR="00F6127D" w:rsidRPr="00DC1658" w:rsidRDefault="00F6127D" w:rsidP="00DC165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Социальная ответственность государства, бизнеса и гражданина.</w:t>
            </w:r>
          </w:p>
        </w:tc>
        <w:tc>
          <w:tcPr>
            <w:tcW w:w="858" w:type="dxa"/>
          </w:tcPr>
          <w:p w:rsidR="00F6127D" w:rsidRPr="00DC1658" w:rsidRDefault="00F6127D" w:rsidP="00DC16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  <w:r w:rsidRPr="00DC165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127D" w:rsidRPr="00DC1658" w:rsidTr="00DC1658">
        <w:trPr>
          <w:trHeight w:val="547"/>
        </w:trPr>
        <w:tc>
          <w:tcPr>
            <w:tcW w:w="426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534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C1658">
              <w:rPr>
                <w:rFonts w:ascii="Times New Roman" w:hAnsi="Times New Roman"/>
                <w:b/>
                <w:sz w:val="32"/>
                <w:szCs w:val="32"/>
              </w:rPr>
              <w:t>ВСЕГО</w:t>
            </w:r>
          </w:p>
        </w:tc>
        <w:tc>
          <w:tcPr>
            <w:tcW w:w="858" w:type="dxa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C1658">
              <w:rPr>
                <w:rFonts w:ascii="Times New Roman" w:hAnsi="Times New Roman"/>
                <w:b/>
                <w:sz w:val="32"/>
                <w:szCs w:val="32"/>
              </w:rPr>
              <w:t>72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C1658">
              <w:rPr>
                <w:rFonts w:ascii="Times New Roman" w:hAnsi="Times New Roman"/>
                <w:b/>
                <w:sz w:val="32"/>
                <w:szCs w:val="32"/>
              </w:rPr>
              <w:t>18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C1658">
              <w:rPr>
                <w:rFonts w:ascii="Times New Roman" w:hAnsi="Times New Roman"/>
                <w:b/>
                <w:sz w:val="32"/>
                <w:szCs w:val="32"/>
              </w:rPr>
              <w:t>18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DC1658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  <w:tc>
          <w:tcPr>
            <w:tcW w:w="0" w:type="auto"/>
            <w:vAlign w:val="center"/>
          </w:tcPr>
          <w:p w:rsidR="00F6127D" w:rsidRPr="00DC1658" w:rsidRDefault="00F6127D" w:rsidP="00B44201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F6127D" w:rsidRPr="00DC1658" w:rsidRDefault="00F6127D" w:rsidP="00DC1658">
      <w:pPr>
        <w:rPr>
          <w:rFonts w:ascii="Times New Roman" w:hAnsi="Times New Roman"/>
          <w:sz w:val="28"/>
          <w:szCs w:val="28"/>
        </w:rPr>
      </w:pPr>
      <w:r w:rsidRPr="00DC1658">
        <w:rPr>
          <w:rFonts w:ascii="Times New Roman" w:hAnsi="Times New Roman"/>
          <w:sz w:val="28"/>
          <w:szCs w:val="28"/>
        </w:rPr>
        <w:t>* Примечание: экзамен входит в общую трудоемкость.</w:t>
      </w:r>
    </w:p>
    <w:p w:rsidR="00F6127D" w:rsidRDefault="00F6127D" w:rsidP="00DC1658">
      <w:pPr>
        <w:jc w:val="both"/>
        <w:rPr>
          <w:sz w:val="28"/>
          <w:szCs w:val="28"/>
        </w:rPr>
      </w:pPr>
    </w:p>
    <w:p w:rsidR="00F6127D" w:rsidRDefault="00F6127D" w:rsidP="0029300C">
      <w:pPr>
        <w:jc w:val="both"/>
        <w:rPr>
          <w:rFonts w:ascii="Times New Roman" w:hAnsi="Times New Roman"/>
          <w:sz w:val="28"/>
          <w:szCs w:val="28"/>
        </w:rPr>
      </w:pPr>
    </w:p>
    <w:p w:rsidR="00F6127D" w:rsidRDefault="00F6127D" w:rsidP="0029300C">
      <w:pPr>
        <w:jc w:val="both"/>
        <w:rPr>
          <w:rFonts w:ascii="Times New Roman" w:hAnsi="Times New Roman"/>
          <w:sz w:val="28"/>
          <w:szCs w:val="28"/>
        </w:rPr>
      </w:pPr>
    </w:p>
    <w:p w:rsidR="00F6127D" w:rsidRDefault="00F6127D" w:rsidP="0029300C">
      <w:pPr>
        <w:jc w:val="both"/>
        <w:rPr>
          <w:rFonts w:ascii="Times New Roman" w:hAnsi="Times New Roman"/>
          <w:sz w:val="28"/>
          <w:szCs w:val="28"/>
        </w:rPr>
      </w:pPr>
    </w:p>
    <w:p w:rsidR="00F6127D" w:rsidRDefault="00F6127D" w:rsidP="0029300C">
      <w:pPr>
        <w:jc w:val="both"/>
        <w:rPr>
          <w:rFonts w:ascii="Times New Roman" w:hAnsi="Times New Roman"/>
          <w:sz w:val="28"/>
          <w:szCs w:val="28"/>
        </w:rPr>
      </w:pPr>
    </w:p>
    <w:p w:rsidR="00F6127D" w:rsidRDefault="00F6127D" w:rsidP="0029300C">
      <w:pPr>
        <w:jc w:val="both"/>
        <w:rPr>
          <w:rFonts w:ascii="Times New Roman" w:hAnsi="Times New Roman"/>
          <w:sz w:val="28"/>
          <w:szCs w:val="28"/>
        </w:rPr>
      </w:pPr>
    </w:p>
    <w:p w:rsidR="00F6127D" w:rsidRPr="0050372D" w:rsidRDefault="00F6127D" w:rsidP="00290F23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0372D">
        <w:rPr>
          <w:rFonts w:ascii="Times New Roman" w:hAnsi="Times New Roman"/>
          <w:b/>
          <w:sz w:val="28"/>
          <w:szCs w:val="28"/>
        </w:rPr>
        <w:t xml:space="preserve">3.СОДЕРЖАНИЕ ПРОГРАММЫ </w:t>
      </w:r>
    </w:p>
    <w:p w:rsidR="00F6127D" w:rsidRPr="0050372D" w:rsidRDefault="00F6127D" w:rsidP="00662806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0372D">
        <w:rPr>
          <w:rFonts w:ascii="Times New Roman" w:hAnsi="Times New Roman"/>
          <w:b/>
          <w:sz w:val="28"/>
          <w:szCs w:val="28"/>
        </w:rPr>
        <w:t>3.1 Общее (по всем темам)</w:t>
      </w: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1. Сущность, принципы и модели социального государства.</w:t>
      </w: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A3DE7">
        <w:rPr>
          <w:rFonts w:ascii="Times New Roman" w:hAnsi="Times New Roman"/>
          <w:sz w:val="24"/>
          <w:szCs w:val="24"/>
        </w:rPr>
        <w:t>Понятие и признаки правового государ</w:t>
      </w:r>
      <w:r>
        <w:rPr>
          <w:rFonts w:ascii="Times New Roman" w:hAnsi="Times New Roman"/>
          <w:sz w:val="24"/>
          <w:szCs w:val="24"/>
        </w:rPr>
        <w:t>ства. История становления идеи</w:t>
      </w:r>
      <w:r w:rsidRPr="00FA3DE7">
        <w:rPr>
          <w:rFonts w:ascii="Times New Roman" w:hAnsi="Times New Roman"/>
          <w:sz w:val="24"/>
          <w:szCs w:val="24"/>
        </w:rPr>
        <w:t xml:space="preserve"> социального государства. Признаки социального государства и его современное понимание. Модели социального государства. Социальное государство в современном мире: зарубежный опыт.</w:t>
      </w: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2. Концепция социального государства Российской Федерации</w:t>
      </w: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A3DE7">
        <w:rPr>
          <w:rFonts w:ascii="Times New Roman" w:hAnsi="Times New Roman"/>
          <w:sz w:val="24"/>
          <w:szCs w:val="24"/>
        </w:rPr>
        <w:t>Предпосылки формирования социальной политики государства в дореволюционной России.  Социальное государство в СССР. Социальное государство в РФ: сущность и конституционно-правовые основы. Общая характеристика и проблемы становления России как социального государства. Понятие гражданского общества.</w:t>
      </w: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3. Правовые основы социального государства. Механизмы обеспечения необходимых условий для успешной деятельности социального государства.</w:t>
      </w:r>
      <w:r w:rsidRPr="00FA3DE7">
        <w:rPr>
          <w:rFonts w:ascii="Times New Roman" w:hAnsi="Times New Roman"/>
          <w:b/>
          <w:sz w:val="24"/>
          <w:szCs w:val="24"/>
        </w:rPr>
        <w:tab/>
      </w:r>
    </w:p>
    <w:p w:rsidR="00F6127D" w:rsidRPr="00FA3DE7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DE7">
        <w:rPr>
          <w:rFonts w:ascii="Times New Roman" w:hAnsi="Times New Roman"/>
          <w:sz w:val="24"/>
          <w:szCs w:val="24"/>
        </w:rPr>
        <w:t>Международно-правовое регулирование социальных прав и социальных обязанностей государства.  Законодательная регламентация социальных обязанностей государственной власти. Взаимодействие социального государства с институтами гражданского общества. Социальное партнерство. Взаимная ответственность государства и гражданина.</w:t>
      </w:r>
      <w:r w:rsidRPr="00FA3DE7">
        <w:rPr>
          <w:rFonts w:ascii="Times New Roman" w:hAnsi="Times New Roman"/>
          <w:sz w:val="24"/>
          <w:szCs w:val="24"/>
        </w:rPr>
        <w:tab/>
      </w: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  4.  Правовые основы социального партнерства</w:t>
      </w:r>
    </w:p>
    <w:p w:rsidR="00F6127D" w:rsidRPr="00FA3DE7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DE7">
        <w:rPr>
          <w:rFonts w:ascii="Times New Roman" w:hAnsi="Times New Roman"/>
          <w:sz w:val="24"/>
          <w:szCs w:val="24"/>
        </w:rPr>
        <w:t>Основные признаки гражданского общества. Институты гражданского общества. Создание условий для участия граждан и их организаций в жизни общества.</w:t>
      </w:r>
      <w:r w:rsidRPr="00FA3DE7">
        <w:rPr>
          <w:rFonts w:ascii="Times New Roman" w:hAnsi="Times New Roman"/>
          <w:sz w:val="24"/>
          <w:szCs w:val="24"/>
        </w:rPr>
        <w:tab/>
        <w:t>Понятие и правовое обеспечение социального партнерства - формы взаимодействия институтов государства и гражданского общества, а именно: властных структур, профсоюзов и объединений работодателей, предпринимателей. Государство и социальное партнерство.  Основные принципы социального партнерства. Формы взаимодействия и субъекты. Ответственность сторон социального взаимодействия.</w:t>
      </w:r>
      <w:r w:rsidRPr="00FA3DE7">
        <w:rPr>
          <w:rFonts w:ascii="Times New Roman" w:hAnsi="Times New Roman"/>
          <w:sz w:val="24"/>
          <w:szCs w:val="24"/>
        </w:rPr>
        <w:tab/>
      </w:r>
    </w:p>
    <w:p w:rsidR="00F6127D" w:rsidRPr="00FA3DE7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 5. Социальная политика социального государства — основные цели, направления и механизмы</w:t>
      </w:r>
      <w:r w:rsidRPr="00FA3DE7">
        <w:rPr>
          <w:rFonts w:ascii="Times New Roman" w:hAnsi="Times New Roman"/>
          <w:b/>
          <w:sz w:val="24"/>
          <w:szCs w:val="24"/>
        </w:rPr>
        <w:tab/>
      </w:r>
    </w:p>
    <w:p w:rsidR="00F6127D" w:rsidRPr="00FA3DE7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DE7">
        <w:rPr>
          <w:rFonts w:ascii="Times New Roman" w:hAnsi="Times New Roman"/>
          <w:sz w:val="24"/>
          <w:szCs w:val="24"/>
        </w:rPr>
        <w:t>Социальные права как основа социальной политики. Справедливость: подходы к пониманию. Виды справедливости. Понятие социальной политики. Основные институты и механизмы  реализации социальной политики государства. Регулирование доходов как основа реализации социальной политики. Социальные стандарты как основа социальной политики социального государства.  Социальная политика российского государства.</w:t>
      </w:r>
    </w:p>
    <w:p w:rsidR="00F6127D" w:rsidRPr="00FA3DE7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  6.  Правовое регулирование социальных прав человека и гражданина</w:t>
      </w:r>
    </w:p>
    <w:p w:rsidR="00F6127D" w:rsidRPr="00FA3DE7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DE7">
        <w:rPr>
          <w:rFonts w:ascii="Times New Roman" w:hAnsi="Times New Roman"/>
          <w:sz w:val="24"/>
          <w:szCs w:val="24"/>
        </w:rPr>
        <w:t>Конституционные основы социальных прав человека и гражданина в РФ. Понятие и содержание основных социальных прав человека и гражданина. Проблемы реализации социальных прав в РФ. Механизмы защиты  обеспечения социальных прав в РФ.</w:t>
      </w:r>
    </w:p>
    <w:p w:rsidR="00F6127D" w:rsidRPr="00FA3DE7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   7.     Социальная ответственность государства, бизнеса и гражданина</w:t>
      </w:r>
    </w:p>
    <w:p w:rsidR="00F6127D" w:rsidRPr="00A052BD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A3DE7">
        <w:rPr>
          <w:rFonts w:ascii="Times New Roman" w:hAnsi="Times New Roman"/>
          <w:sz w:val="24"/>
          <w:szCs w:val="24"/>
        </w:rPr>
        <w:t>Современные представления о социальной ответственности власти. Пределы государственного вмешательства в экономические процессы и общественные отношения. Распределение социальной ответственности между различными уровнями государственной власти и местного самоуправления. Социальная ответственность бизнеса. Приоритетные направления развития корпоративной социальной ответственности. Социальная ответственность гражданина</w:t>
      </w:r>
      <w:r w:rsidRPr="00FA3DE7">
        <w:rPr>
          <w:rFonts w:ascii="Times New Roman" w:hAnsi="Times New Roman"/>
          <w:sz w:val="24"/>
          <w:szCs w:val="24"/>
        </w:rPr>
        <w:tab/>
      </w:r>
    </w:p>
    <w:p w:rsidR="00F6127D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6127D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2806">
        <w:rPr>
          <w:rFonts w:ascii="Times New Roman" w:hAnsi="Times New Roman"/>
          <w:sz w:val="28"/>
          <w:szCs w:val="28"/>
        </w:rPr>
        <w:t>3.2 Темы семинарских занятий</w:t>
      </w:r>
    </w:p>
    <w:p w:rsidR="00F6127D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1. Сущность, принципы и модели социального государства.</w:t>
      </w:r>
    </w:p>
    <w:p w:rsidR="00F6127D" w:rsidRPr="00B17216" w:rsidRDefault="00F6127D" w:rsidP="0050372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 xml:space="preserve">Понятие и признаки правового государства. </w:t>
      </w:r>
    </w:p>
    <w:p w:rsidR="00F6127D" w:rsidRPr="00B17216" w:rsidRDefault="00F6127D" w:rsidP="0050372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 xml:space="preserve">История становления теории социального государства. </w:t>
      </w:r>
    </w:p>
    <w:p w:rsidR="00F6127D" w:rsidRPr="00B17216" w:rsidRDefault="00F6127D" w:rsidP="0050372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 xml:space="preserve">Социальное государство: понятие, признаки. </w:t>
      </w:r>
    </w:p>
    <w:p w:rsidR="00F6127D" w:rsidRPr="00B17216" w:rsidRDefault="00F6127D" w:rsidP="0050372D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>Типы социального государства.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Pr="00B70106" w:rsidRDefault="00F6127D" w:rsidP="0050372D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Баиева Н.А. Социальное государство и его основные критерии/ Сб. науч. трудов юр. фак. СевКавГТУ. – 2004. - №6.</w:t>
      </w:r>
    </w:p>
    <w:p w:rsidR="00F6127D" w:rsidRDefault="00F6127D" w:rsidP="0050372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04DCF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573347" w:rsidRDefault="00F6127D" w:rsidP="0050372D">
      <w:pPr>
        <w:pStyle w:val="NoSpacing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>Жильская Л. В. Социальное государство с точки зрения права //История государства и права. – 2006. - № 1.</w:t>
      </w:r>
    </w:p>
    <w:p w:rsidR="00F6127D" w:rsidRPr="00B17216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F6127D" w:rsidRPr="00B17216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B17216">
        <w:rPr>
          <w:rFonts w:ascii="Times New Roman" w:hAnsi="Times New Roman"/>
          <w:b/>
          <w:sz w:val="24"/>
          <w:szCs w:val="24"/>
        </w:rPr>
        <w:t>Тема 2. Концепция социального государства Российской Федерации</w:t>
      </w:r>
    </w:p>
    <w:p w:rsidR="00F6127D" w:rsidRPr="00B17216" w:rsidRDefault="00F6127D" w:rsidP="0050372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 xml:space="preserve">История развития социального государства в России. основные особенности социальной сферы России до </w:t>
      </w:r>
      <w:smartTag w:uri="urn:schemas-microsoft-com:office:smarttags" w:element="metricconverter">
        <w:smartTagPr>
          <w:attr w:name="ProductID" w:val="1914 г"/>
        </w:smartTagPr>
        <w:r w:rsidRPr="00B17216">
          <w:rPr>
            <w:rFonts w:ascii="Times New Roman" w:hAnsi="Times New Roman"/>
            <w:sz w:val="24"/>
            <w:szCs w:val="24"/>
          </w:rPr>
          <w:t>1914 г</w:t>
        </w:r>
      </w:smartTag>
      <w:r w:rsidRPr="00B17216">
        <w:rPr>
          <w:rFonts w:ascii="Times New Roman" w:hAnsi="Times New Roman"/>
          <w:sz w:val="24"/>
          <w:szCs w:val="24"/>
        </w:rPr>
        <w:t>.</w:t>
      </w:r>
    </w:p>
    <w:p w:rsidR="00F6127D" w:rsidRPr="00B17216" w:rsidRDefault="00F6127D" w:rsidP="0050372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>Культурно-исторические особенности понимания справедливости и естественных социальных прав в России</w:t>
      </w:r>
    </w:p>
    <w:p w:rsidR="00F6127D" w:rsidRPr="00B17216" w:rsidRDefault="00F6127D" w:rsidP="0050372D">
      <w:pPr>
        <w:pStyle w:val="NoSpacing"/>
        <w:numPr>
          <w:ilvl w:val="0"/>
          <w:numId w:val="2"/>
        </w:numPr>
        <w:spacing w:line="360" w:lineRule="auto"/>
        <w:ind w:left="782" w:hanging="357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>Представления о социальной роли государства в начале ХХ в.</w:t>
      </w:r>
    </w:p>
    <w:p w:rsidR="00F6127D" w:rsidRPr="00B17216" w:rsidRDefault="00F6127D" w:rsidP="0050372D">
      <w:pPr>
        <w:pStyle w:val="ListParagraph"/>
        <w:numPr>
          <w:ilvl w:val="0"/>
          <w:numId w:val="2"/>
        </w:numPr>
        <w:spacing w:after="0" w:line="360" w:lineRule="auto"/>
        <w:ind w:left="782" w:hanging="357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>Социальное государство в РФ: сущность и конституционно-правовые основы.</w:t>
      </w:r>
    </w:p>
    <w:p w:rsidR="00F6127D" w:rsidRPr="00B17216" w:rsidRDefault="00F6127D" w:rsidP="0050372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 xml:space="preserve">Общая характеристика и проблемы становления России как социального государства. </w:t>
      </w:r>
    </w:p>
    <w:p w:rsidR="00F6127D" w:rsidRPr="00B17216" w:rsidRDefault="00F6127D" w:rsidP="0050372D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17216">
        <w:rPr>
          <w:rFonts w:ascii="Times New Roman" w:hAnsi="Times New Roman"/>
          <w:sz w:val="24"/>
          <w:szCs w:val="24"/>
        </w:rPr>
        <w:t>Понятие гражданского общества.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Pr="00573347" w:rsidRDefault="00F6127D" w:rsidP="0050372D">
      <w:pPr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73347">
        <w:rPr>
          <w:rFonts w:ascii="Times New Roman" w:hAnsi="Times New Roman"/>
          <w:b/>
          <w:sz w:val="24"/>
          <w:szCs w:val="24"/>
        </w:rPr>
        <w:t xml:space="preserve">Конституция РФ [электронный ресурс]: принята всенародным голосованием 12 декабря </w:t>
      </w:r>
      <w:smartTag w:uri="urn:schemas-microsoft-com:office:smarttags" w:element="metricconverter">
        <w:smartTagPr>
          <w:attr w:name="ProductID" w:val="1993 г"/>
        </w:smartTagPr>
        <w:r w:rsidRPr="00573347">
          <w:rPr>
            <w:rFonts w:ascii="Times New Roman" w:hAnsi="Times New Roman"/>
            <w:b/>
            <w:sz w:val="24"/>
            <w:szCs w:val="24"/>
          </w:rPr>
          <w:t>1993 г</w:t>
        </w:r>
      </w:smartTag>
      <w:r w:rsidRPr="00573347">
        <w:rPr>
          <w:rFonts w:ascii="Times New Roman" w:hAnsi="Times New Roman"/>
          <w:b/>
          <w:sz w:val="24"/>
          <w:szCs w:val="24"/>
        </w:rPr>
        <w:t>.: Доступ из справ. – правовой системы «Гарант».</w:t>
      </w:r>
    </w:p>
    <w:p w:rsidR="00F6127D" w:rsidRDefault="00F6127D" w:rsidP="0050372D">
      <w:pPr>
        <w:pStyle w:val="ListParagraph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DA3781" w:rsidRDefault="00F6127D" w:rsidP="0050372D">
      <w:pPr>
        <w:pStyle w:val="NoSpacing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 xml:space="preserve">Грудцына Л., Дмитриева Ю. Институты гражданского общества в полицейском государстве: особенности российского симбиоза // Государство и право. – 2011. -  №5. </w:t>
      </w:r>
    </w:p>
    <w:p w:rsidR="00F6127D" w:rsidRPr="00FA3DE7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>Тема 3. Правовые основы социального государства. Механизмы обеспечения необходимых условий для успешной деятельности социального государства.</w:t>
      </w:r>
      <w:r w:rsidRPr="00FA3DE7">
        <w:rPr>
          <w:rFonts w:ascii="Times New Roman" w:hAnsi="Times New Roman"/>
          <w:b/>
          <w:sz w:val="24"/>
          <w:szCs w:val="24"/>
        </w:rPr>
        <w:tab/>
      </w:r>
    </w:p>
    <w:p w:rsidR="00F6127D" w:rsidRPr="00902EB9" w:rsidRDefault="00F6127D" w:rsidP="0050372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 xml:space="preserve">Международно-правовое регулирование социальных прав и социальных обязанностей государства.  </w:t>
      </w:r>
    </w:p>
    <w:p w:rsidR="00F6127D" w:rsidRDefault="00F6127D" w:rsidP="0050372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нормативно-правовые акты, закрепляющие социальные обязанности государственной власти.</w:t>
      </w:r>
    </w:p>
    <w:p w:rsidR="00F6127D" w:rsidRDefault="00F6127D" w:rsidP="0050372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>Взаимодействие социального государства с институтами гражданского об</w:t>
      </w:r>
      <w:r>
        <w:rPr>
          <w:rFonts w:ascii="Times New Roman" w:hAnsi="Times New Roman"/>
          <w:sz w:val="24"/>
          <w:szCs w:val="24"/>
        </w:rPr>
        <w:t xml:space="preserve">щества. </w:t>
      </w:r>
    </w:p>
    <w:p w:rsidR="00F6127D" w:rsidRDefault="00F6127D" w:rsidP="0050372D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>Взаимная ответственность государства и гражданина.</w:t>
      </w:r>
      <w:r w:rsidRPr="00902EB9">
        <w:rPr>
          <w:rFonts w:ascii="Times New Roman" w:hAnsi="Times New Roman"/>
          <w:sz w:val="24"/>
          <w:szCs w:val="24"/>
        </w:rPr>
        <w:tab/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Default="00F6127D" w:rsidP="0050372D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573347" w:rsidRDefault="00F6127D" w:rsidP="0050372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 xml:space="preserve">Конституция РФ [электронный ресурс]: принята всенародным голосованием 12 декабря </w:t>
      </w:r>
      <w:smartTag w:uri="urn:schemas-microsoft-com:office:smarttags" w:element="metricconverter">
        <w:smartTagPr>
          <w:attr w:name="ProductID" w:val="1993 г"/>
        </w:smartTagPr>
        <w:r w:rsidRPr="00337BFA">
          <w:rPr>
            <w:rFonts w:ascii="Times New Roman" w:hAnsi="Times New Roman"/>
            <w:sz w:val="24"/>
            <w:szCs w:val="24"/>
          </w:rPr>
          <w:t>1993 г</w:t>
        </w:r>
      </w:smartTag>
      <w:r w:rsidRPr="00337BFA">
        <w:rPr>
          <w:rFonts w:ascii="Times New Roman" w:hAnsi="Times New Roman"/>
          <w:sz w:val="24"/>
          <w:szCs w:val="24"/>
        </w:rPr>
        <w:t>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Всеобщая декларация прав человека  [электронный ресурс]: принята на третьей сессии Генеральной Ассамблеи ООН резолюцией 217А (</w:t>
      </w:r>
      <w:r w:rsidRPr="00337BFA">
        <w:rPr>
          <w:rFonts w:ascii="Times New Roman" w:hAnsi="Times New Roman"/>
          <w:sz w:val="24"/>
          <w:szCs w:val="24"/>
          <w:lang w:val="en-US"/>
        </w:rPr>
        <w:t>III</w:t>
      </w:r>
      <w:r w:rsidRPr="00337BFA">
        <w:rPr>
          <w:rFonts w:ascii="Times New Roman" w:hAnsi="Times New Roman"/>
          <w:sz w:val="24"/>
          <w:szCs w:val="24"/>
        </w:rPr>
        <w:t>) от 10 декабря 1948г.: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Международный пакт о гражданских и политических правах [электронный ресурс]: принят 19 декабря 1966г.: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8"/>
          <w:szCs w:val="28"/>
        </w:rPr>
        <w:t xml:space="preserve"> </w:t>
      </w:r>
      <w:r w:rsidRPr="00337BFA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[электронный ресурс]: принят 19 декабря 1966г.: Доступ из справ. – правовой системы «Гарант».</w:t>
      </w:r>
    </w:p>
    <w:p w:rsidR="00F6127D" w:rsidRDefault="00F6127D" w:rsidP="005037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127D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 xml:space="preserve">Тема   4.  </w:t>
      </w:r>
      <w:r>
        <w:rPr>
          <w:rFonts w:ascii="Times New Roman" w:hAnsi="Times New Roman"/>
          <w:b/>
          <w:sz w:val="24"/>
          <w:szCs w:val="24"/>
        </w:rPr>
        <w:t>Понятие и признаки</w:t>
      </w:r>
      <w:r w:rsidRPr="00FA3DE7">
        <w:rPr>
          <w:rFonts w:ascii="Times New Roman" w:hAnsi="Times New Roman"/>
          <w:b/>
          <w:sz w:val="24"/>
          <w:szCs w:val="24"/>
        </w:rPr>
        <w:t xml:space="preserve"> социального партнерства</w:t>
      </w:r>
    </w:p>
    <w:p w:rsidR="00F6127D" w:rsidRPr="00902EB9" w:rsidRDefault="00F6127D" w:rsidP="0050372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>Гражданское общество: понятие, основные признаки.</w:t>
      </w:r>
    </w:p>
    <w:p w:rsidR="00F6127D" w:rsidRDefault="00F6127D" w:rsidP="0050372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>Социальное партнерство: понятие, общая характеристика</w:t>
      </w:r>
      <w:r>
        <w:rPr>
          <w:rFonts w:ascii="Times New Roman" w:hAnsi="Times New Roman"/>
          <w:sz w:val="24"/>
          <w:szCs w:val="24"/>
        </w:rPr>
        <w:t>.</w:t>
      </w:r>
    </w:p>
    <w:p w:rsidR="00F6127D" w:rsidRPr="00902EB9" w:rsidRDefault="00F6127D" w:rsidP="0050372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</w:t>
      </w:r>
      <w:r w:rsidRPr="00902EB9">
        <w:rPr>
          <w:rFonts w:ascii="Times New Roman" w:hAnsi="Times New Roman"/>
          <w:sz w:val="24"/>
          <w:szCs w:val="24"/>
        </w:rPr>
        <w:t>сновные принципы</w:t>
      </w:r>
      <w:r>
        <w:rPr>
          <w:rFonts w:ascii="Times New Roman" w:hAnsi="Times New Roman"/>
          <w:sz w:val="24"/>
          <w:szCs w:val="24"/>
        </w:rPr>
        <w:t xml:space="preserve"> социального партнерства</w:t>
      </w:r>
      <w:r w:rsidRPr="00902EB9">
        <w:rPr>
          <w:rFonts w:ascii="Times New Roman" w:hAnsi="Times New Roman"/>
          <w:sz w:val="24"/>
          <w:szCs w:val="24"/>
        </w:rPr>
        <w:t>.</w:t>
      </w:r>
    </w:p>
    <w:p w:rsidR="00F6127D" w:rsidRPr="00902EB9" w:rsidRDefault="00F6127D" w:rsidP="0050372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>Субъекты социального партнерства.</w:t>
      </w:r>
    </w:p>
    <w:p w:rsidR="00F6127D" w:rsidRDefault="00F6127D" w:rsidP="0050372D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>Формы взаимодействия институтов государства и гражданского общества.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Pr="00DA3781" w:rsidRDefault="00F6127D" w:rsidP="0050372D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C35EE5" w:rsidRDefault="00F6127D" w:rsidP="0050372D">
      <w:pPr>
        <w:spacing w:after="0" w:line="36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F6127D" w:rsidRPr="00C35EE5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C35EE5">
        <w:rPr>
          <w:rFonts w:ascii="Times New Roman" w:hAnsi="Times New Roman"/>
          <w:b/>
          <w:sz w:val="24"/>
          <w:szCs w:val="24"/>
        </w:rPr>
        <w:t>Тема 5. Правовые основы социального партнерства.</w:t>
      </w:r>
    </w:p>
    <w:p w:rsidR="00F6127D" w:rsidRPr="00C35EE5" w:rsidRDefault="00F6127D" w:rsidP="0050372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35EE5">
        <w:rPr>
          <w:rFonts w:ascii="Times New Roman" w:hAnsi="Times New Roman"/>
          <w:sz w:val="24"/>
          <w:szCs w:val="24"/>
        </w:rPr>
        <w:t>Законод</w:t>
      </w:r>
      <w:r>
        <w:rPr>
          <w:rFonts w:ascii="Times New Roman" w:hAnsi="Times New Roman"/>
          <w:sz w:val="24"/>
          <w:szCs w:val="24"/>
        </w:rPr>
        <w:t>ательные основы социального пар</w:t>
      </w:r>
      <w:r w:rsidRPr="00C35EE5">
        <w:rPr>
          <w:rFonts w:ascii="Times New Roman" w:hAnsi="Times New Roman"/>
          <w:sz w:val="24"/>
          <w:szCs w:val="24"/>
        </w:rPr>
        <w:t>тнерства.</w:t>
      </w:r>
    </w:p>
    <w:p w:rsidR="00F6127D" w:rsidRDefault="00F6127D" w:rsidP="0050372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Правовое регулирование социального партнерства в субъектах РФ.</w:t>
      </w:r>
    </w:p>
    <w:p w:rsidR="00F6127D" w:rsidRDefault="00F6127D" w:rsidP="0050372D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02EB9">
        <w:rPr>
          <w:rFonts w:ascii="Times New Roman" w:hAnsi="Times New Roman"/>
          <w:sz w:val="24"/>
          <w:szCs w:val="24"/>
        </w:rPr>
        <w:t>Ответственность сторон социального взаимодействия</w:t>
      </w:r>
      <w:r>
        <w:rPr>
          <w:rFonts w:ascii="Times New Roman" w:hAnsi="Times New Roman"/>
          <w:sz w:val="24"/>
          <w:szCs w:val="24"/>
        </w:rPr>
        <w:t xml:space="preserve"> в соответствии с законодательством РФ.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Default="00F6127D" w:rsidP="0050372D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D5589C" w:rsidRDefault="00F6127D" w:rsidP="0050372D">
      <w:pPr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Конституция РФ [электронный ресурс]: принята всенародным голосованием 12 декабря 1993 г.: Доступ из справ. – правовой системы «Гарант».</w:t>
      </w:r>
    </w:p>
    <w:p w:rsidR="00F6127D" w:rsidRPr="00A052BD" w:rsidRDefault="00F6127D" w:rsidP="005037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127D" w:rsidRPr="00FA3DE7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 xml:space="preserve">Тема  </w:t>
      </w:r>
      <w:r>
        <w:rPr>
          <w:rFonts w:ascii="Times New Roman" w:hAnsi="Times New Roman"/>
          <w:b/>
          <w:sz w:val="24"/>
          <w:szCs w:val="24"/>
        </w:rPr>
        <w:t>6</w:t>
      </w:r>
      <w:r w:rsidRPr="00FA3DE7">
        <w:rPr>
          <w:rFonts w:ascii="Times New Roman" w:hAnsi="Times New Roman"/>
          <w:b/>
          <w:sz w:val="24"/>
          <w:szCs w:val="24"/>
        </w:rPr>
        <w:t>. Социальная политика социального государства — основные цели, направления и механизмы</w:t>
      </w:r>
      <w:r w:rsidRPr="00FA3DE7">
        <w:rPr>
          <w:rFonts w:ascii="Times New Roman" w:hAnsi="Times New Roman"/>
          <w:b/>
          <w:sz w:val="24"/>
          <w:szCs w:val="24"/>
        </w:rPr>
        <w:tab/>
      </w:r>
    </w:p>
    <w:p w:rsidR="00F6127D" w:rsidRDefault="00F6127D" w:rsidP="0050372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302BF">
        <w:rPr>
          <w:rFonts w:ascii="Times New Roman" w:hAnsi="Times New Roman"/>
          <w:sz w:val="24"/>
          <w:szCs w:val="24"/>
        </w:rPr>
        <w:t xml:space="preserve">Социальные права как основа социальной политики. </w:t>
      </w:r>
    </w:p>
    <w:p w:rsidR="00F6127D" w:rsidRDefault="00F6127D" w:rsidP="0050372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302BF">
        <w:rPr>
          <w:rFonts w:ascii="Times New Roman" w:hAnsi="Times New Roman"/>
          <w:sz w:val="24"/>
          <w:szCs w:val="24"/>
        </w:rPr>
        <w:t xml:space="preserve">Справедливость: подходы к пониманию. Виды справедливости. </w:t>
      </w:r>
    </w:p>
    <w:p w:rsidR="00F6127D" w:rsidRDefault="00F6127D" w:rsidP="0050372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302BF">
        <w:rPr>
          <w:rFonts w:ascii="Times New Roman" w:hAnsi="Times New Roman"/>
          <w:sz w:val="24"/>
          <w:szCs w:val="24"/>
        </w:rPr>
        <w:t xml:space="preserve">Понятие социальной политики. </w:t>
      </w:r>
    </w:p>
    <w:p w:rsidR="00F6127D" w:rsidRDefault="00F6127D" w:rsidP="0050372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302BF">
        <w:rPr>
          <w:rFonts w:ascii="Times New Roman" w:hAnsi="Times New Roman"/>
          <w:sz w:val="24"/>
          <w:szCs w:val="24"/>
        </w:rPr>
        <w:t xml:space="preserve">Основные институты и механизмы  реализации социальной политики государства. </w:t>
      </w:r>
    </w:p>
    <w:p w:rsidR="00F6127D" w:rsidRDefault="00F6127D" w:rsidP="0050372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302BF">
        <w:rPr>
          <w:rFonts w:ascii="Times New Roman" w:hAnsi="Times New Roman"/>
          <w:sz w:val="24"/>
          <w:szCs w:val="24"/>
        </w:rPr>
        <w:t xml:space="preserve">Социальные стандарты как основа социальной политики социального государства.  </w:t>
      </w:r>
    </w:p>
    <w:p w:rsidR="00F6127D" w:rsidRDefault="00F6127D" w:rsidP="0050372D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характеристики социальной</w:t>
      </w:r>
      <w:r w:rsidRPr="00D302BF">
        <w:rPr>
          <w:rFonts w:ascii="Times New Roman" w:hAnsi="Times New Roman"/>
          <w:sz w:val="24"/>
          <w:szCs w:val="24"/>
        </w:rPr>
        <w:t xml:space="preserve"> политик</w:t>
      </w:r>
      <w:r>
        <w:rPr>
          <w:rFonts w:ascii="Times New Roman" w:hAnsi="Times New Roman"/>
          <w:sz w:val="24"/>
          <w:szCs w:val="24"/>
        </w:rPr>
        <w:t>и</w:t>
      </w:r>
      <w:r w:rsidRPr="00D302BF">
        <w:rPr>
          <w:rFonts w:ascii="Times New Roman" w:hAnsi="Times New Roman"/>
          <w:sz w:val="24"/>
          <w:szCs w:val="24"/>
        </w:rPr>
        <w:t xml:space="preserve"> российского государства.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Pr="00337BFA" w:rsidRDefault="00F6127D" w:rsidP="0050372D">
      <w:pPr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[электронный ресурс]: принят 19 декабря 1966г.: Доступ из справ. – правовой системы «Гарант».</w:t>
      </w:r>
    </w:p>
    <w:p w:rsidR="00F6127D" w:rsidRPr="00D404B5" w:rsidRDefault="00F6127D" w:rsidP="0050372D">
      <w:pPr>
        <w:pStyle w:val="NoSpacing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>Головистикова А.Н. Права человека: учебник/ А.Н. Головистикова. - М.: Эксмо, 2008. – 448с.</w:t>
      </w:r>
    </w:p>
    <w:p w:rsidR="00F6127D" w:rsidRDefault="00F6127D" w:rsidP="0050372D">
      <w:pPr>
        <w:pStyle w:val="ListParagraph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6D0CE8" w:rsidRDefault="00F6127D" w:rsidP="005037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127D" w:rsidRPr="00FA3DE7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A3DE7">
        <w:rPr>
          <w:rFonts w:ascii="Times New Roman" w:hAnsi="Times New Roman"/>
          <w:b/>
          <w:sz w:val="24"/>
          <w:szCs w:val="24"/>
        </w:rPr>
        <w:t xml:space="preserve">Тема   </w:t>
      </w:r>
      <w:r>
        <w:rPr>
          <w:rFonts w:ascii="Times New Roman" w:hAnsi="Times New Roman"/>
          <w:b/>
          <w:sz w:val="24"/>
          <w:szCs w:val="24"/>
        </w:rPr>
        <w:t>7</w:t>
      </w:r>
      <w:r w:rsidRPr="00FA3DE7">
        <w:rPr>
          <w:rFonts w:ascii="Times New Roman" w:hAnsi="Times New Roman"/>
          <w:b/>
          <w:sz w:val="24"/>
          <w:szCs w:val="24"/>
        </w:rPr>
        <w:t>.  Правовое регулирование социальных прав человека и гражданина</w:t>
      </w:r>
    </w:p>
    <w:p w:rsidR="00F6127D" w:rsidRDefault="00F6127D" w:rsidP="0050372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6E00">
        <w:rPr>
          <w:rFonts w:ascii="Times New Roman" w:hAnsi="Times New Roman"/>
          <w:sz w:val="24"/>
          <w:szCs w:val="24"/>
        </w:rPr>
        <w:t xml:space="preserve">Конституционные основы социальных прав человека и гражданина в РФ. </w:t>
      </w:r>
    </w:p>
    <w:p w:rsidR="00F6127D" w:rsidRDefault="00F6127D" w:rsidP="0050372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Понятие и классификация </w:t>
      </w:r>
      <w:r w:rsidRPr="00716E00">
        <w:rPr>
          <w:rFonts w:ascii="Times New Roman" w:hAnsi="Times New Roman"/>
          <w:sz w:val="24"/>
          <w:szCs w:val="24"/>
        </w:rPr>
        <w:t xml:space="preserve">основных социальных прав человека и гражданина. </w:t>
      </w:r>
    </w:p>
    <w:p w:rsidR="00F6127D" w:rsidRDefault="00F6127D" w:rsidP="0050372D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16E00">
        <w:rPr>
          <w:rFonts w:ascii="Times New Roman" w:hAnsi="Times New Roman"/>
          <w:sz w:val="24"/>
          <w:szCs w:val="24"/>
        </w:rPr>
        <w:t>Механизмы защиты  обеспечения социальных прав в РФ.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Pr="00573347" w:rsidRDefault="00F6127D" w:rsidP="0050372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Конституция РФ [электронный ресурс]: принята всенародным голосованием 12 декабря 1993 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Всеобщая декларация прав человека  [электронный ресурс]: принята на третьей сессии Генеральной Ассамблеи ООН резолюцией 217А (</w:t>
      </w:r>
      <w:r w:rsidRPr="00337BFA">
        <w:rPr>
          <w:rFonts w:ascii="Times New Roman" w:hAnsi="Times New Roman"/>
          <w:sz w:val="24"/>
          <w:szCs w:val="24"/>
          <w:lang w:val="en-US"/>
        </w:rPr>
        <w:t>III</w:t>
      </w:r>
      <w:r w:rsidRPr="00337BFA">
        <w:rPr>
          <w:rFonts w:ascii="Times New Roman" w:hAnsi="Times New Roman"/>
          <w:sz w:val="24"/>
          <w:szCs w:val="24"/>
        </w:rPr>
        <w:t>) от 10 декабря 1948г.: Доступ из справ. – правовой системы «Гарант».</w:t>
      </w:r>
    </w:p>
    <w:p w:rsidR="00F6127D" w:rsidRDefault="00F6127D" w:rsidP="0050372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Международный пакт о гражданских и политических правах [электронный ресурс]: принят 19 декабря 1966г.: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[электронный ресурс]: принят 19 декабря 1966г.: Доступ из справ. – правовой системы «Гарант».</w:t>
      </w:r>
    </w:p>
    <w:p w:rsidR="00F6127D" w:rsidRDefault="00F6127D" w:rsidP="0050372D">
      <w:pPr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127D" w:rsidRPr="00DA3781" w:rsidRDefault="00F6127D" w:rsidP="0050372D">
      <w:pPr>
        <w:pStyle w:val="ListParagraph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F6127D" w:rsidRPr="00FD7168" w:rsidRDefault="00F6127D" w:rsidP="0050372D">
      <w:pPr>
        <w:pStyle w:val="NoSpacing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3781">
        <w:rPr>
          <w:rFonts w:ascii="Times New Roman" w:hAnsi="Times New Roman"/>
          <w:b/>
          <w:sz w:val="24"/>
          <w:szCs w:val="24"/>
        </w:rPr>
        <w:t>Международно-правовые механизмы защиты прав и свобод человека и гражданина / Сост. Захарова О.В. Иркутск, Изд-во ИГУ, 2009. – 152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A3781">
        <w:rPr>
          <w:rFonts w:ascii="Times New Roman" w:hAnsi="Times New Roman"/>
          <w:b/>
          <w:sz w:val="24"/>
          <w:szCs w:val="24"/>
        </w:rPr>
        <w:t>с.</w:t>
      </w:r>
    </w:p>
    <w:p w:rsidR="00F6127D" w:rsidRPr="00FD7168" w:rsidRDefault="00F6127D" w:rsidP="0050372D">
      <w:pPr>
        <w:pStyle w:val="NoSpacing"/>
        <w:spacing w:line="36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F6127D" w:rsidRPr="00716E00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716E00">
        <w:rPr>
          <w:rFonts w:ascii="Times New Roman" w:hAnsi="Times New Roman"/>
          <w:b/>
          <w:sz w:val="24"/>
          <w:szCs w:val="24"/>
        </w:rPr>
        <w:t>Тема 8. Правовое регулирование социальных прав человека и гражданина (2 часть)</w:t>
      </w:r>
    </w:p>
    <w:p w:rsidR="00F6127D" w:rsidRDefault="00F6127D" w:rsidP="0050372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социальное обеспечение.</w:t>
      </w:r>
    </w:p>
    <w:p w:rsidR="00F6127D" w:rsidRDefault="00F6127D" w:rsidP="0050372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образование.</w:t>
      </w:r>
    </w:p>
    <w:p w:rsidR="00F6127D" w:rsidRDefault="00F6127D" w:rsidP="0050372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 на охрану здоровья и медицинскую помощь.</w:t>
      </w:r>
    </w:p>
    <w:p w:rsidR="00F6127D" w:rsidRDefault="00F6127D" w:rsidP="0050372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Охрана материнства и детства.</w:t>
      </w:r>
    </w:p>
    <w:p w:rsidR="00F6127D" w:rsidRDefault="00F6127D" w:rsidP="0050372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Социальная защита инвалидов.</w:t>
      </w:r>
    </w:p>
    <w:p w:rsidR="00F6127D" w:rsidRDefault="00F6127D" w:rsidP="0050372D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Проблемы реализации социальных прав в РФ.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Default="00F6127D" w:rsidP="0050372D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B062D5" w:rsidRDefault="00F6127D" w:rsidP="0050372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Конституция РФ [электронный ресурс]: принята всенародным голосованием 12 декабря 1993 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Всеобщая декларация прав человека  [электронный ресурс]: принята на третьей сессии Генеральной Ассамблеи ООН резолюцией 217А (</w:t>
      </w:r>
      <w:r w:rsidRPr="00337BFA">
        <w:rPr>
          <w:rFonts w:ascii="Times New Roman" w:hAnsi="Times New Roman"/>
          <w:sz w:val="24"/>
          <w:szCs w:val="24"/>
          <w:lang w:val="en-US"/>
        </w:rPr>
        <w:t>III</w:t>
      </w:r>
      <w:r w:rsidRPr="00337BFA">
        <w:rPr>
          <w:rFonts w:ascii="Times New Roman" w:hAnsi="Times New Roman"/>
          <w:sz w:val="24"/>
          <w:szCs w:val="24"/>
        </w:rPr>
        <w:t>) от 10 декабря 1948г.: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Международный пакт о гражданских и политических правах [электронный ресурс]: принят 19 декабря 1966г.: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8"/>
          <w:szCs w:val="28"/>
        </w:rPr>
        <w:t xml:space="preserve"> </w:t>
      </w:r>
      <w:r w:rsidRPr="00337BFA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[электронный ресурс]: принят 19 декабря 1966г.: Доступ из справ. – правовой системы «Гарант».</w:t>
      </w:r>
    </w:p>
    <w:p w:rsidR="00F6127D" w:rsidRPr="00337BFA" w:rsidRDefault="00F6127D" w:rsidP="005037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127D" w:rsidRPr="00F11CA4" w:rsidRDefault="00F6127D" w:rsidP="0050372D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11CA4">
        <w:rPr>
          <w:rFonts w:ascii="Times New Roman" w:hAnsi="Times New Roman"/>
          <w:b/>
          <w:sz w:val="24"/>
          <w:szCs w:val="24"/>
        </w:rPr>
        <w:t xml:space="preserve">Тема    </w:t>
      </w:r>
      <w:r>
        <w:rPr>
          <w:rFonts w:ascii="Times New Roman" w:hAnsi="Times New Roman"/>
          <w:b/>
          <w:sz w:val="24"/>
          <w:szCs w:val="24"/>
        </w:rPr>
        <w:t>9</w:t>
      </w:r>
      <w:r w:rsidRPr="00F11CA4">
        <w:rPr>
          <w:rFonts w:ascii="Times New Roman" w:hAnsi="Times New Roman"/>
          <w:b/>
          <w:sz w:val="24"/>
          <w:szCs w:val="24"/>
        </w:rPr>
        <w:t>.     Социальная ответственность государства, бизнеса и гражданина</w:t>
      </w:r>
    </w:p>
    <w:p w:rsidR="00F6127D" w:rsidRDefault="00F6127D" w:rsidP="0050372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11CA4">
        <w:rPr>
          <w:rFonts w:ascii="Times New Roman" w:hAnsi="Times New Roman"/>
          <w:sz w:val="24"/>
          <w:szCs w:val="24"/>
        </w:rPr>
        <w:t xml:space="preserve">Современные представления о социальной ответственности власти. </w:t>
      </w:r>
    </w:p>
    <w:p w:rsidR="00F6127D" w:rsidRDefault="00F6127D" w:rsidP="0050372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11CA4">
        <w:rPr>
          <w:rFonts w:ascii="Times New Roman" w:hAnsi="Times New Roman"/>
          <w:sz w:val="24"/>
          <w:szCs w:val="24"/>
        </w:rPr>
        <w:t xml:space="preserve">Пределы государственного вмешательства в экономические процессы и общественные отношения. </w:t>
      </w:r>
    </w:p>
    <w:p w:rsidR="00F6127D" w:rsidRDefault="00F6127D" w:rsidP="0050372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11CA4">
        <w:rPr>
          <w:rFonts w:ascii="Times New Roman" w:hAnsi="Times New Roman"/>
          <w:sz w:val="24"/>
          <w:szCs w:val="24"/>
        </w:rPr>
        <w:t xml:space="preserve">Распределение социальной ответственности между различными уровнями государственной власти и местного самоуправления. </w:t>
      </w:r>
    </w:p>
    <w:p w:rsidR="00F6127D" w:rsidRDefault="00F6127D" w:rsidP="0050372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11CA4">
        <w:rPr>
          <w:rFonts w:ascii="Times New Roman" w:hAnsi="Times New Roman"/>
          <w:sz w:val="24"/>
          <w:szCs w:val="24"/>
        </w:rPr>
        <w:t xml:space="preserve">Социальная ответственность бизнеса. Приоритетные направления развития корпоративной социальной ответственности. </w:t>
      </w:r>
    </w:p>
    <w:p w:rsidR="00F6127D" w:rsidRPr="00A052BD" w:rsidRDefault="00F6127D" w:rsidP="0050372D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11CA4">
        <w:rPr>
          <w:rFonts w:ascii="Times New Roman" w:hAnsi="Times New Roman"/>
          <w:sz w:val="24"/>
          <w:szCs w:val="24"/>
        </w:rPr>
        <w:t>Социальная ответственность гражданина</w:t>
      </w:r>
      <w:r w:rsidRPr="00F11CA4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.</w:t>
      </w:r>
    </w:p>
    <w:p w:rsidR="00F6127D" w:rsidRPr="006D0CE8" w:rsidRDefault="00F6127D" w:rsidP="0050372D">
      <w:pPr>
        <w:pStyle w:val="ListParagraph"/>
        <w:spacing w:after="0" w:line="360" w:lineRule="auto"/>
        <w:ind w:left="927"/>
        <w:jc w:val="both"/>
        <w:rPr>
          <w:rFonts w:ascii="Times New Roman" w:hAnsi="Times New Roman"/>
          <w:i/>
          <w:sz w:val="24"/>
          <w:szCs w:val="24"/>
        </w:rPr>
      </w:pPr>
      <w:r w:rsidRPr="006D0CE8">
        <w:rPr>
          <w:rFonts w:ascii="Times New Roman" w:hAnsi="Times New Roman"/>
          <w:i/>
          <w:sz w:val="24"/>
          <w:szCs w:val="24"/>
        </w:rPr>
        <w:t>Литература:</w:t>
      </w:r>
    </w:p>
    <w:p w:rsidR="00F6127D" w:rsidRPr="006D0CE8" w:rsidRDefault="00F6127D" w:rsidP="0050372D">
      <w:pPr>
        <w:pStyle w:val="ListParagraph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D0CE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FD7168" w:rsidRDefault="00F6127D" w:rsidP="005037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127D" w:rsidRPr="00F47429" w:rsidRDefault="00F6127D" w:rsidP="0050372D">
      <w:pPr>
        <w:spacing w:after="0" w:line="360" w:lineRule="auto"/>
        <w:ind w:left="10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3.3</w:t>
      </w:r>
      <w:r w:rsidRPr="00F47429">
        <w:rPr>
          <w:rFonts w:ascii="Times New Roman" w:hAnsi="Times New Roman"/>
          <w:b/>
          <w:sz w:val="28"/>
          <w:szCs w:val="28"/>
        </w:rPr>
        <w:t>. Тематика заданий для самостоятельной работы</w:t>
      </w:r>
    </w:p>
    <w:p w:rsidR="00F6127D" w:rsidRPr="00CD6C50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№1</w:t>
      </w:r>
      <w:r w:rsidRPr="00CD6C50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D6C50">
        <w:rPr>
          <w:sz w:val="24"/>
          <w:szCs w:val="24"/>
        </w:rPr>
        <w:t xml:space="preserve"> </w:t>
      </w:r>
      <w:r w:rsidRPr="00CD6C50">
        <w:rPr>
          <w:rFonts w:ascii="Times New Roman" w:hAnsi="Times New Roman"/>
          <w:sz w:val="24"/>
          <w:szCs w:val="24"/>
        </w:rPr>
        <w:t>Чтение и реферирование дополнительной литературы.</w:t>
      </w:r>
    </w:p>
    <w:p w:rsidR="00F6127D" w:rsidRPr="00CD6C50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6C50">
        <w:rPr>
          <w:rFonts w:ascii="Times New Roman" w:hAnsi="Times New Roman"/>
          <w:sz w:val="24"/>
          <w:szCs w:val="24"/>
        </w:rPr>
        <w:t>После прочтения источника из приведенного ниже списка, студенту необходимо проанализировать прочтенный текст, выделить его основную мысль, систематизировать представленные в источнике точки зрения на описываемый объект и кратко изложить их в виде тезисов. Следующим этапом является собственная оценка прочитанного материала студентом. Студенту предлагается выделить плюсы и минусы изложенного материала, свое собственное отношение к представленной проблеме, определить насколько она актуальна, а также возможные перспективы ее решения.</w:t>
      </w:r>
    </w:p>
    <w:p w:rsidR="00F6127D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6C50">
        <w:rPr>
          <w:rFonts w:ascii="Times New Roman" w:hAnsi="Times New Roman"/>
          <w:sz w:val="24"/>
          <w:szCs w:val="24"/>
        </w:rPr>
        <w:t>Объем реферирования и рецензирования зависит от объема изучаемой книги или статьи, и, в целом, может быть от 3 до 15 страниц (</w:t>
      </w:r>
      <w:r w:rsidRPr="00CD6C50">
        <w:rPr>
          <w:rFonts w:ascii="Times New Roman" w:hAnsi="Times New Roman"/>
          <w:sz w:val="24"/>
          <w:szCs w:val="24"/>
          <w:lang w:val="en-US"/>
        </w:rPr>
        <w:t>Times</w:t>
      </w:r>
      <w:r w:rsidRPr="00CD6C50">
        <w:rPr>
          <w:rFonts w:ascii="Times New Roman" w:hAnsi="Times New Roman"/>
          <w:sz w:val="24"/>
          <w:szCs w:val="24"/>
        </w:rPr>
        <w:t xml:space="preserve"> </w:t>
      </w:r>
      <w:r w:rsidRPr="00CD6C50">
        <w:rPr>
          <w:rFonts w:ascii="Times New Roman" w:hAnsi="Times New Roman"/>
          <w:sz w:val="24"/>
          <w:szCs w:val="24"/>
          <w:lang w:val="en-US"/>
        </w:rPr>
        <w:t>New</w:t>
      </w:r>
      <w:r w:rsidRPr="00CD6C50">
        <w:rPr>
          <w:rFonts w:ascii="Times New Roman" w:hAnsi="Times New Roman"/>
          <w:sz w:val="24"/>
          <w:szCs w:val="24"/>
        </w:rPr>
        <w:t xml:space="preserve"> </w:t>
      </w:r>
      <w:r w:rsidRPr="00CD6C50">
        <w:rPr>
          <w:rFonts w:ascii="Times New Roman" w:hAnsi="Times New Roman"/>
          <w:sz w:val="24"/>
          <w:szCs w:val="24"/>
          <w:lang w:val="en-US"/>
        </w:rPr>
        <w:t>Roman</w:t>
      </w:r>
      <w:r w:rsidRPr="00CD6C50">
        <w:rPr>
          <w:rFonts w:ascii="Times New Roman" w:hAnsi="Times New Roman"/>
          <w:sz w:val="24"/>
          <w:szCs w:val="24"/>
        </w:rPr>
        <w:t>, кегль 14, интервал 1,5).</w:t>
      </w:r>
    </w:p>
    <w:p w:rsidR="00F6127D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Список</w:t>
      </w:r>
      <w:r w:rsidRPr="0067389D">
        <w:rPr>
          <w:rFonts w:ascii="Times New Roman" w:hAnsi="Times New Roman"/>
          <w:b/>
          <w:sz w:val="24"/>
          <w:szCs w:val="24"/>
        </w:rPr>
        <w:t xml:space="preserve"> литературы</w:t>
      </w:r>
      <w:r>
        <w:rPr>
          <w:rFonts w:ascii="Times New Roman" w:hAnsi="Times New Roman"/>
          <w:b/>
          <w:sz w:val="24"/>
          <w:szCs w:val="24"/>
        </w:rPr>
        <w:t>, рекомендуемой для реферирования</w:t>
      </w:r>
      <w:r w:rsidRPr="0067389D">
        <w:rPr>
          <w:rFonts w:ascii="Times New Roman" w:hAnsi="Times New Roman"/>
          <w:b/>
          <w:sz w:val="24"/>
          <w:szCs w:val="24"/>
        </w:rPr>
        <w:t>:</w:t>
      </w:r>
    </w:p>
    <w:p w:rsidR="00F6127D" w:rsidRPr="00137642" w:rsidRDefault="00F6127D" w:rsidP="0050372D">
      <w:pPr>
        <w:pStyle w:val="NoSpacing"/>
        <w:numPr>
          <w:ilvl w:val="0"/>
          <w:numId w:val="11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Баиева Н.А. Социальное государство и его основные критерии/ Сб. науч. трудов юр. фак. СевКавГТУ. – 2004. - №6.</w:t>
      </w:r>
    </w:p>
    <w:p w:rsidR="00F6127D" w:rsidRPr="00D404B5" w:rsidRDefault="00F6127D" w:rsidP="0050372D">
      <w:pPr>
        <w:pStyle w:val="NoSpacing"/>
        <w:numPr>
          <w:ilvl w:val="0"/>
          <w:numId w:val="11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 xml:space="preserve">Грудцына Л., Дмитриева Ю. Институты гражданского общества в полицейском государстве: особенности российского симбиоза // Государство и право. – 2011. -  №5. </w:t>
      </w:r>
    </w:p>
    <w:p w:rsidR="00F6127D" w:rsidRPr="00D404B5" w:rsidRDefault="00F6127D" w:rsidP="0050372D">
      <w:pPr>
        <w:pStyle w:val="NoSpacing"/>
        <w:numPr>
          <w:ilvl w:val="0"/>
          <w:numId w:val="11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>Жильская Л. В. Социальное государство с точки зрения права //История государства и права. – 2006. - № 1.</w:t>
      </w:r>
    </w:p>
    <w:p w:rsidR="00F6127D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F6127D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6C50">
        <w:rPr>
          <w:rFonts w:ascii="Times New Roman" w:hAnsi="Times New Roman"/>
          <w:i/>
          <w:sz w:val="24"/>
          <w:szCs w:val="24"/>
        </w:rPr>
        <w:t>Срок сдачи работы:</w:t>
      </w:r>
      <w:r>
        <w:rPr>
          <w:rFonts w:ascii="Times New Roman" w:hAnsi="Times New Roman"/>
          <w:sz w:val="24"/>
          <w:szCs w:val="24"/>
        </w:rPr>
        <w:t xml:space="preserve"> 30 сентября</w:t>
      </w:r>
      <w:r w:rsidRPr="00CD6C50">
        <w:rPr>
          <w:rFonts w:ascii="Times New Roman" w:hAnsi="Times New Roman"/>
          <w:sz w:val="24"/>
          <w:szCs w:val="24"/>
        </w:rPr>
        <w:t>.</w:t>
      </w:r>
    </w:p>
    <w:p w:rsidR="00F6127D" w:rsidRPr="00CD6C50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127D" w:rsidRPr="00CD6C50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№2</w:t>
      </w:r>
      <w:r w:rsidRPr="00CD6C50">
        <w:rPr>
          <w:rFonts w:ascii="Times New Roman" w:hAnsi="Times New Roman"/>
          <w:b/>
          <w:sz w:val="24"/>
          <w:szCs w:val="24"/>
        </w:rPr>
        <w:t xml:space="preserve">. </w:t>
      </w:r>
      <w:r w:rsidRPr="00CD6C50">
        <w:rPr>
          <w:rFonts w:ascii="Times New Roman" w:hAnsi="Times New Roman"/>
          <w:sz w:val="24"/>
          <w:szCs w:val="24"/>
        </w:rPr>
        <w:t>Написание реферата.</w:t>
      </w:r>
    </w:p>
    <w:p w:rsidR="00F6127D" w:rsidRPr="00CD6C50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6C50">
        <w:rPr>
          <w:rFonts w:ascii="Times New Roman" w:hAnsi="Times New Roman"/>
          <w:sz w:val="24"/>
          <w:szCs w:val="24"/>
        </w:rPr>
        <w:t>Студент выбирает тему реферата, самостоятельно подбирает необходимую литературу, изучает ее, и описывает освещаемую проблему, опираясь на исследованный материал.</w:t>
      </w:r>
    </w:p>
    <w:p w:rsidR="00F6127D" w:rsidRPr="00CD6C50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6C50">
        <w:rPr>
          <w:rFonts w:ascii="Times New Roman" w:hAnsi="Times New Roman"/>
          <w:sz w:val="24"/>
          <w:szCs w:val="24"/>
        </w:rPr>
        <w:t>Объем реферата может быть от 10 до 25 страниц (</w:t>
      </w:r>
      <w:r w:rsidRPr="00CD6C50">
        <w:rPr>
          <w:rFonts w:ascii="Times New Roman" w:hAnsi="Times New Roman"/>
          <w:sz w:val="24"/>
          <w:szCs w:val="24"/>
          <w:lang w:val="en-US"/>
        </w:rPr>
        <w:t>Times</w:t>
      </w:r>
      <w:r w:rsidRPr="00CD6C50">
        <w:rPr>
          <w:rFonts w:ascii="Times New Roman" w:hAnsi="Times New Roman"/>
          <w:sz w:val="24"/>
          <w:szCs w:val="24"/>
        </w:rPr>
        <w:t xml:space="preserve"> </w:t>
      </w:r>
      <w:r w:rsidRPr="00CD6C50">
        <w:rPr>
          <w:rFonts w:ascii="Times New Roman" w:hAnsi="Times New Roman"/>
          <w:sz w:val="24"/>
          <w:szCs w:val="24"/>
          <w:lang w:val="en-US"/>
        </w:rPr>
        <w:t>New</w:t>
      </w:r>
      <w:r w:rsidRPr="00CD6C50">
        <w:rPr>
          <w:rFonts w:ascii="Times New Roman" w:hAnsi="Times New Roman"/>
          <w:sz w:val="24"/>
          <w:szCs w:val="24"/>
        </w:rPr>
        <w:t xml:space="preserve"> </w:t>
      </w:r>
      <w:r w:rsidRPr="00CD6C50">
        <w:rPr>
          <w:rFonts w:ascii="Times New Roman" w:hAnsi="Times New Roman"/>
          <w:sz w:val="24"/>
          <w:szCs w:val="24"/>
          <w:lang w:val="en-US"/>
        </w:rPr>
        <w:t>Roman</w:t>
      </w:r>
      <w:r w:rsidRPr="00CD6C50">
        <w:rPr>
          <w:rFonts w:ascii="Times New Roman" w:hAnsi="Times New Roman"/>
          <w:sz w:val="24"/>
          <w:szCs w:val="24"/>
        </w:rPr>
        <w:t>, кегль 14, интервал 1,5).</w:t>
      </w:r>
    </w:p>
    <w:p w:rsidR="00F6127D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D6C50">
        <w:rPr>
          <w:rFonts w:ascii="Times New Roman" w:hAnsi="Times New Roman"/>
          <w:b/>
          <w:sz w:val="24"/>
          <w:szCs w:val="24"/>
        </w:rPr>
        <w:t>Темы рефератов: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51AE7">
        <w:rPr>
          <w:rFonts w:ascii="Times New Roman" w:hAnsi="Times New Roman"/>
          <w:sz w:val="24"/>
          <w:szCs w:val="24"/>
        </w:rPr>
        <w:t xml:space="preserve">Понятие и признаки правового государства.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2. История становления теории социального государства.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3. Признаки социального государства и его современное понимание.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4. Модели социального государства.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5. Социальное государство в современном мире: зарубежный опыт.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6. Общая характеристика и проблемы становления России как социального государства. </w:t>
      </w:r>
    </w:p>
    <w:p w:rsidR="00F6127D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7. Понятие гражданского общества и его основны</w:t>
      </w:r>
      <w:r>
        <w:rPr>
          <w:rFonts w:ascii="Times New Roman" w:hAnsi="Times New Roman"/>
          <w:sz w:val="24"/>
          <w:szCs w:val="24"/>
        </w:rPr>
        <w:t>е признаки</w:t>
      </w:r>
      <w:r w:rsidRPr="00B51AE7">
        <w:rPr>
          <w:rFonts w:ascii="Times New Roman" w:hAnsi="Times New Roman"/>
          <w:sz w:val="24"/>
          <w:szCs w:val="24"/>
        </w:rPr>
        <w:t>.</w:t>
      </w:r>
    </w:p>
    <w:p w:rsidR="00F6127D" w:rsidRPr="00D96CAF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Проблемы становления гражданского общества в РФ.</w:t>
      </w:r>
    </w:p>
    <w:p w:rsidR="00F6127D" w:rsidRDefault="00F6127D" w:rsidP="0050372D">
      <w:pPr>
        <w:pStyle w:val="NoSpacing"/>
        <w:spacing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CD6C50">
        <w:rPr>
          <w:rFonts w:ascii="Times New Roman" w:hAnsi="Times New Roman"/>
          <w:i/>
          <w:sz w:val="24"/>
          <w:szCs w:val="24"/>
        </w:rPr>
        <w:t>Срок сдачи работы:</w:t>
      </w:r>
      <w:r>
        <w:rPr>
          <w:rFonts w:ascii="Times New Roman" w:hAnsi="Times New Roman"/>
          <w:sz w:val="24"/>
          <w:szCs w:val="24"/>
        </w:rPr>
        <w:t xml:space="preserve"> 30 октября</w:t>
      </w:r>
    </w:p>
    <w:p w:rsidR="00F6127D" w:rsidRDefault="00F6127D" w:rsidP="0050372D">
      <w:pPr>
        <w:pStyle w:val="NoSpacing"/>
        <w:spacing w:line="36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F6127D" w:rsidRPr="00D96CAF" w:rsidRDefault="00F6127D" w:rsidP="0050372D">
      <w:pPr>
        <w:pStyle w:val="NoSpacing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96CAF">
        <w:rPr>
          <w:rFonts w:ascii="Times New Roman" w:hAnsi="Times New Roman"/>
          <w:sz w:val="24"/>
          <w:szCs w:val="24"/>
        </w:rPr>
        <w:t>Самостоятельная работа №3: Выполнение творческого задания. Тема: Социальные права человека.</w:t>
      </w:r>
    </w:p>
    <w:p w:rsidR="00F6127D" w:rsidRPr="00D96CAF" w:rsidRDefault="00F6127D" w:rsidP="0050372D">
      <w:pPr>
        <w:pStyle w:val="NoSpacing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96CAF">
        <w:rPr>
          <w:rFonts w:ascii="Times New Roman" w:hAnsi="Times New Roman"/>
          <w:sz w:val="24"/>
          <w:szCs w:val="24"/>
        </w:rPr>
        <w:t>Материал для выполнения задания: гл. 2 Конституции РФ, Международный пакт об экономических, социальных и культурных правах.</w:t>
      </w:r>
    </w:p>
    <w:p w:rsidR="00F6127D" w:rsidRPr="00D96CAF" w:rsidRDefault="00F6127D" w:rsidP="0050372D">
      <w:pPr>
        <w:pStyle w:val="NoSpacing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96CAF">
        <w:rPr>
          <w:rFonts w:ascii="Times New Roman" w:hAnsi="Times New Roman"/>
          <w:sz w:val="24"/>
          <w:szCs w:val="24"/>
        </w:rPr>
        <w:t>Форма проведения: студентам предлагается визуализировать ряд статей вышепредложенных нормативных актов, закрепляющие социальные права человека. Визуализация может осуществляться в любой форме: иллюстрации к статьям, видеоролики, слайды, коллажи или в любой другой форме, предложенной студентами, но по согласованию с преподавателем.</w:t>
      </w:r>
    </w:p>
    <w:p w:rsidR="00F6127D" w:rsidRPr="00D96CAF" w:rsidRDefault="00F6127D" w:rsidP="0050372D">
      <w:pPr>
        <w:pStyle w:val="NoSpacing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96CAF">
        <w:rPr>
          <w:rFonts w:ascii="Times New Roman" w:hAnsi="Times New Roman"/>
          <w:sz w:val="24"/>
          <w:szCs w:val="24"/>
        </w:rPr>
        <w:t>Предложенная визуализация должна отражать основную суть и содержание соответствующих прав человека. Демонстрация результатов выполненной работы осуществляется через проектор.</w:t>
      </w:r>
    </w:p>
    <w:p w:rsidR="00F6127D" w:rsidRPr="00D96CAF" w:rsidRDefault="00F6127D" w:rsidP="0050372D">
      <w:pPr>
        <w:pStyle w:val="NoSpacing"/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D96CAF">
        <w:rPr>
          <w:rFonts w:ascii="Times New Roman" w:hAnsi="Times New Roman"/>
          <w:i/>
          <w:sz w:val="24"/>
          <w:szCs w:val="24"/>
        </w:rPr>
        <w:t>Срок сдачи работы:</w:t>
      </w:r>
      <w:r w:rsidRPr="00D96C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30 ноября</w:t>
      </w:r>
    </w:p>
    <w:p w:rsidR="00F6127D" w:rsidRPr="00D96CAF" w:rsidRDefault="00F6127D" w:rsidP="0050372D">
      <w:pPr>
        <w:pStyle w:val="NoSpacing"/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F6127D" w:rsidRDefault="00F6127D" w:rsidP="0050372D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Самостоятельная работа №9</w:t>
      </w:r>
      <w:r w:rsidRPr="00CD6C50">
        <w:rPr>
          <w:rFonts w:ascii="Times New Roman" w:hAnsi="Times New Roman"/>
          <w:b/>
          <w:sz w:val="24"/>
          <w:szCs w:val="24"/>
        </w:rPr>
        <w:t>.</w:t>
      </w:r>
      <w:r w:rsidRPr="00CD6C50">
        <w:rPr>
          <w:rFonts w:ascii="Times New Roman" w:hAnsi="Times New Roman"/>
          <w:sz w:val="24"/>
          <w:szCs w:val="24"/>
        </w:rPr>
        <w:t xml:space="preserve"> Письменное практическое задание: Составьте проект искового</w:t>
      </w:r>
      <w:r>
        <w:rPr>
          <w:rFonts w:ascii="Times New Roman" w:hAnsi="Times New Roman"/>
          <w:sz w:val="24"/>
          <w:szCs w:val="24"/>
        </w:rPr>
        <w:t xml:space="preserve"> заявления по теме «Охрана здоровья граждан</w:t>
      </w:r>
      <w:r w:rsidRPr="00CD6C50">
        <w:rPr>
          <w:rFonts w:ascii="Times New Roman" w:hAnsi="Times New Roman"/>
          <w:sz w:val="24"/>
          <w:szCs w:val="24"/>
        </w:rPr>
        <w:t>». Необходимо самостоятельно придумать фаб</w:t>
      </w:r>
      <w:r>
        <w:rPr>
          <w:rFonts w:ascii="Times New Roman" w:hAnsi="Times New Roman"/>
          <w:sz w:val="24"/>
          <w:szCs w:val="24"/>
        </w:rPr>
        <w:t>улу дела, подобрать статьи соответствующих нормативных актов, регулирующих</w:t>
      </w:r>
      <w:r w:rsidRPr="00CD6C50">
        <w:rPr>
          <w:rFonts w:ascii="Times New Roman" w:hAnsi="Times New Roman"/>
          <w:sz w:val="24"/>
          <w:szCs w:val="24"/>
        </w:rPr>
        <w:t xml:space="preserve"> смоделированную ситуацию, проанализировать их и определить, как заданные правоотношения регулируются данными нормами права. </w:t>
      </w:r>
    </w:p>
    <w:p w:rsidR="00F6127D" w:rsidRDefault="00F6127D" w:rsidP="0050372D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Литература: </w:t>
      </w:r>
    </w:p>
    <w:p w:rsidR="00F6127D" w:rsidRPr="00D96CAF" w:rsidRDefault="00F6127D" w:rsidP="0050372D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96CAF">
        <w:rPr>
          <w:rFonts w:ascii="Times New Roman" w:hAnsi="Times New Roman"/>
          <w:sz w:val="24"/>
          <w:szCs w:val="24"/>
        </w:rPr>
        <w:t>Основы законодательства Российской Федерации об охране здоровья граждан [электронный ресурс]: федеральный закон от 22 июля 1993 г. N 5487-1: Доступ из справ. – правовой системы «Гарант».</w:t>
      </w:r>
    </w:p>
    <w:p w:rsidR="00F6127D" w:rsidRDefault="00F6127D" w:rsidP="0050372D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CD6C50">
        <w:rPr>
          <w:rFonts w:ascii="Times New Roman" w:hAnsi="Times New Roman"/>
          <w:i/>
          <w:sz w:val="24"/>
          <w:szCs w:val="24"/>
        </w:rPr>
        <w:t>Срок сдачи работы:</w:t>
      </w:r>
      <w:r>
        <w:rPr>
          <w:rFonts w:ascii="Times New Roman" w:hAnsi="Times New Roman"/>
          <w:sz w:val="24"/>
          <w:szCs w:val="24"/>
        </w:rPr>
        <w:t xml:space="preserve"> 15 декабря</w:t>
      </w:r>
      <w:r w:rsidRPr="00CD6C50">
        <w:rPr>
          <w:rFonts w:ascii="Times New Roman" w:hAnsi="Times New Roman"/>
          <w:sz w:val="24"/>
          <w:szCs w:val="24"/>
        </w:rPr>
        <w:t>.</w:t>
      </w:r>
    </w:p>
    <w:p w:rsidR="00F6127D" w:rsidRPr="00993091" w:rsidRDefault="00F6127D" w:rsidP="0050372D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6127D" w:rsidRPr="00F47429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47429">
        <w:rPr>
          <w:rFonts w:ascii="Times New Roman" w:hAnsi="Times New Roman"/>
          <w:b/>
          <w:sz w:val="28"/>
          <w:szCs w:val="28"/>
        </w:rPr>
        <w:t>3.4 Примерный список вопросов к зачету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1. Понятие и признаки правового государства.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2. История становления теории социального государства.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3. Признаки социального государства и его современное понимание.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4. Модели социального государства.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5. Социальное государство в современном мире: зарубежный опыт.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6. Общая характеристика и проблемы становления России как социального государства.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7. Понятие гражданского общества и его основные признаки..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8. Понятие и правовое обеспечение социального партнерства.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9. Основные принципы социального партнерства.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10. Формы взаимодействия и субъекты социального партнерства.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11. Ответственность сторон социального взаимодействия.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12. Взаимодействие социального государства с институтами гражданского общества.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14. Международно-правовое регулирование социальных прав и социальных обязанностей государства.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15. Социальная политика государства: понятие, основные цели, направления и механизмы.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16. Основные институты и механизмы  реализации социальной политики РФ: общая характеристика.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17. Справедливость: подходы к пониманию.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18. Виды справедливости.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19. Социальные права человека как основа социальной политики.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20. Конституционные основы социальных прав человека и гражданина в РФ.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21. Понятие и содержание основных социальных прав человека и гражданина.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22. Проблемы реализации социальных прав в РФ.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23. Механизмы защиты  обеспечения социальных прав в РФ.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24. Современные представления о социальной ответственности власти.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25. Пределы государственного вмешательства в экономические процессы и общественные отношения.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26. Распределение социальной ответственности между различными уровнями государственной власти и местного самоуправления.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27. Социальная ответственность бизнеса.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 xml:space="preserve">28. Приоритетные направления развития корпоративной социальной ответственности. </w:t>
      </w:r>
    </w:p>
    <w:p w:rsidR="00F6127D" w:rsidRPr="00B51AE7" w:rsidRDefault="00F6127D" w:rsidP="0050372D">
      <w:pPr>
        <w:pStyle w:val="NoSpacing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B51AE7">
        <w:rPr>
          <w:rFonts w:ascii="Times New Roman" w:hAnsi="Times New Roman"/>
          <w:sz w:val="24"/>
          <w:szCs w:val="24"/>
        </w:rPr>
        <w:t>29. Социальная ответственность гражданина</w:t>
      </w:r>
      <w:r w:rsidRPr="00B51AE7">
        <w:rPr>
          <w:rFonts w:ascii="Times New Roman" w:hAnsi="Times New Roman"/>
          <w:sz w:val="24"/>
          <w:szCs w:val="24"/>
        </w:rPr>
        <w:tab/>
      </w:r>
    </w:p>
    <w:p w:rsidR="00F6127D" w:rsidRPr="00B51AE7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127D" w:rsidRPr="00F47429" w:rsidRDefault="00F6127D" w:rsidP="00F47429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47429">
        <w:rPr>
          <w:rFonts w:ascii="Times New Roman" w:hAnsi="Times New Roman"/>
          <w:b/>
          <w:sz w:val="28"/>
          <w:szCs w:val="28"/>
        </w:rPr>
        <w:t xml:space="preserve">ФОРМЫ ПРОМЕЖУТОЧНОГО И ИТОГОВОГО КОНТРОЛЯ: </w:t>
      </w:r>
    </w:p>
    <w:p w:rsidR="00F6127D" w:rsidRPr="007A5CDF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A5CDF">
        <w:rPr>
          <w:rFonts w:ascii="Times New Roman" w:hAnsi="Times New Roman"/>
          <w:sz w:val="24"/>
          <w:szCs w:val="24"/>
        </w:rPr>
        <w:t>В процессе обучения осуществляются следующие виды контроля степени и качества знаний студентов: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- выборочный опрос студентов по материалам предыдущей лекции, осуществляется на каждом занятии;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- тестирование – осуществляется в конце октября и в середине декабря;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- итоговый зачет – осуществляется в форме устного опроса в конце семестра.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Критерии оценки: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Устные ответы студентов оцениваются по 5-бальной шкале.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Тест оценивается по 25 –бальной шкале, где 1 балл – 1 правильный ответ.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Самостоятельная работа студентов оценивается по 100 – бальной системе.</w:t>
      </w:r>
    </w:p>
    <w:p w:rsidR="00F6127D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К зачету студенты допускаются при условии выполнения всех самостоятельных работ, предусмотренных программой курса.</w:t>
      </w:r>
    </w:p>
    <w:p w:rsidR="00F6127D" w:rsidRPr="00337BFA" w:rsidRDefault="00F6127D" w:rsidP="0050372D">
      <w:pPr>
        <w:pStyle w:val="NoSpacing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6127D" w:rsidRPr="00F47429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47429">
        <w:rPr>
          <w:rFonts w:ascii="Times New Roman" w:hAnsi="Times New Roman"/>
          <w:b/>
          <w:sz w:val="28"/>
          <w:szCs w:val="28"/>
        </w:rPr>
        <w:t>5. УЧЕБНО-МЕТОДИЧЕСКОЕ ОБЕСПЕЧЕНИЕ ДИСЦИПЛИНЫ</w:t>
      </w:r>
    </w:p>
    <w:p w:rsidR="00F6127D" w:rsidRPr="00F47429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47429">
        <w:rPr>
          <w:rFonts w:ascii="Times New Roman" w:hAnsi="Times New Roman"/>
          <w:b/>
          <w:sz w:val="28"/>
          <w:szCs w:val="28"/>
        </w:rPr>
        <w:t>Интернет-источники</w:t>
      </w:r>
    </w:p>
    <w:p w:rsidR="00F6127D" w:rsidRPr="00337BFA" w:rsidRDefault="00F6127D" w:rsidP="0050372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 xml:space="preserve">Правительство РФ [электронный ресурс]: [официальный интернет-портал]// </w:t>
      </w:r>
      <w:r w:rsidRPr="00337BFA">
        <w:rPr>
          <w:rFonts w:ascii="Times New Roman" w:hAnsi="Times New Roman"/>
          <w:sz w:val="24"/>
          <w:szCs w:val="24"/>
          <w:lang w:val="en-US"/>
        </w:rPr>
        <w:t>URL</w:t>
      </w:r>
      <w:r w:rsidRPr="00337BFA">
        <w:rPr>
          <w:rFonts w:ascii="Times New Roman" w:hAnsi="Times New Roman"/>
          <w:sz w:val="24"/>
          <w:szCs w:val="24"/>
        </w:rPr>
        <w:t xml:space="preserve">: </w:t>
      </w:r>
      <w:r w:rsidRPr="00337BFA">
        <w:rPr>
          <w:rFonts w:ascii="Times New Roman" w:hAnsi="Times New Roman"/>
          <w:sz w:val="24"/>
          <w:szCs w:val="24"/>
          <w:lang w:val="en-US"/>
        </w:rPr>
        <w:t>http</w:t>
      </w:r>
      <w:r w:rsidRPr="00337BFA">
        <w:rPr>
          <w:rFonts w:ascii="Times New Roman" w:hAnsi="Times New Roman"/>
          <w:sz w:val="24"/>
          <w:szCs w:val="24"/>
        </w:rPr>
        <w:t xml:space="preserve">: // </w:t>
      </w:r>
      <w:hyperlink r:id="rId6" w:history="1"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government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337BFA">
        <w:rPr>
          <w:rFonts w:ascii="Times New Roman" w:hAnsi="Times New Roman"/>
          <w:sz w:val="24"/>
          <w:szCs w:val="24"/>
        </w:rPr>
        <w:t xml:space="preserve"> (дата доступа 08.01.2010)</w:t>
      </w:r>
    </w:p>
    <w:p w:rsidR="00F6127D" w:rsidRPr="00337BFA" w:rsidRDefault="00F6127D" w:rsidP="0050372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 xml:space="preserve">Верховный Суд РФ [электронный ресурс]. URL: [официальный сайт] // </w:t>
      </w:r>
      <w:r w:rsidRPr="00337BFA">
        <w:rPr>
          <w:rFonts w:ascii="Times New Roman" w:hAnsi="Times New Roman"/>
          <w:sz w:val="24"/>
          <w:szCs w:val="24"/>
          <w:lang w:val="en-US"/>
        </w:rPr>
        <w:t>URL</w:t>
      </w:r>
      <w:r w:rsidRPr="00337BFA">
        <w:rPr>
          <w:rFonts w:ascii="Times New Roman" w:hAnsi="Times New Roman"/>
          <w:sz w:val="24"/>
          <w:szCs w:val="24"/>
        </w:rPr>
        <w:t xml:space="preserve">: </w:t>
      </w:r>
      <w:r w:rsidRPr="00337BFA">
        <w:rPr>
          <w:rFonts w:ascii="Times New Roman" w:hAnsi="Times New Roman"/>
          <w:sz w:val="24"/>
          <w:szCs w:val="24"/>
          <w:lang w:val="en-US"/>
        </w:rPr>
        <w:t>http</w:t>
      </w:r>
      <w:r w:rsidRPr="00337BFA">
        <w:rPr>
          <w:rFonts w:ascii="Times New Roman" w:hAnsi="Times New Roman"/>
          <w:sz w:val="24"/>
          <w:szCs w:val="24"/>
        </w:rPr>
        <w:t xml:space="preserve">: </w:t>
      </w:r>
      <w:hyperlink r:id="rId7" w:history="1"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supcourt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337BFA">
        <w:rPr>
          <w:rFonts w:ascii="Times New Roman" w:hAnsi="Times New Roman"/>
          <w:sz w:val="24"/>
          <w:szCs w:val="24"/>
        </w:rPr>
        <w:t xml:space="preserve"> (дата доступа 1.12.09).</w:t>
      </w:r>
    </w:p>
    <w:p w:rsidR="00F6127D" w:rsidRPr="00337BFA" w:rsidRDefault="00F6127D" w:rsidP="0050372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 xml:space="preserve">Электронная библиотека по гуманитарным дисциплинам [электронный ресурс]// </w:t>
      </w:r>
      <w:r w:rsidRPr="00337BFA">
        <w:rPr>
          <w:rFonts w:ascii="Times New Roman" w:hAnsi="Times New Roman"/>
          <w:sz w:val="24"/>
          <w:szCs w:val="24"/>
          <w:lang w:val="en-US"/>
        </w:rPr>
        <w:t>URL</w:t>
      </w:r>
      <w:r w:rsidRPr="00337BFA">
        <w:rPr>
          <w:rFonts w:ascii="Times New Roman" w:hAnsi="Times New Roman"/>
          <w:sz w:val="24"/>
          <w:szCs w:val="24"/>
        </w:rPr>
        <w:t xml:space="preserve">: </w:t>
      </w:r>
      <w:r w:rsidRPr="00337BFA">
        <w:rPr>
          <w:rFonts w:ascii="Times New Roman" w:hAnsi="Times New Roman"/>
          <w:sz w:val="24"/>
          <w:szCs w:val="24"/>
          <w:lang w:val="en-US"/>
        </w:rPr>
        <w:t>http</w:t>
      </w:r>
      <w:r w:rsidRPr="00337BFA">
        <w:rPr>
          <w:rFonts w:ascii="Times New Roman" w:hAnsi="Times New Roman"/>
          <w:sz w:val="24"/>
          <w:szCs w:val="24"/>
        </w:rPr>
        <w:t xml:space="preserve">: </w:t>
      </w:r>
      <w:hyperlink r:id="rId8" w:history="1"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ebiblioteka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337BFA">
        <w:rPr>
          <w:rFonts w:ascii="Times New Roman" w:hAnsi="Times New Roman"/>
          <w:sz w:val="24"/>
          <w:szCs w:val="24"/>
        </w:rPr>
        <w:t xml:space="preserve"> (дата доступа 1.12.09).</w:t>
      </w:r>
    </w:p>
    <w:p w:rsidR="00F6127D" w:rsidRPr="00337BFA" w:rsidRDefault="00F6127D" w:rsidP="0050372D">
      <w:pPr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 xml:space="preserve">Электронная библиотека по гуманитарным дисциплинам [электронный ресурс]// </w:t>
      </w:r>
      <w:r w:rsidRPr="00337BFA">
        <w:rPr>
          <w:rFonts w:ascii="Times New Roman" w:hAnsi="Times New Roman"/>
          <w:sz w:val="24"/>
          <w:szCs w:val="24"/>
          <w:lang w:val="en-US"/>
        </w:rPr>
        <w:t>URL</w:t>
      </w:r>
      <w:r w:rsidRPr="00337BFA">
        <w:rPr>
          <w:rFonts w:ascii="Times New Roman" w:hAnsi="Times New Roman"/>
          <w:sz w:val="24"/>
          <w:szCs w:val="24"/>
        </w:rPr>
        <w:t xml:space="preserve">: </w:t>
      </w:r>
      <w:r w:rsidRPr="00337BFA">
        <w:rPr>
          <w:rFonts w:ascii="Times New Roman" w:hAnsi="Times New Roman"/>
          <w:sz w:val="24"/>
          <w:szCs w:val="24"/>
          <w:lang w:val="en-US"/>
        </w:rPr>
        <w:t>http</w:t>
      </w:r>
      <w:r w:rsidRPr="00337BFA">
        <w:rPr>
          <w:rFonts w:ascii="Times New Roman" w:hAnsi="Times New Roman"/>
          <w:sz w:val="24"/>
          <w:szCs w:val="24"/>
        </w:rPr>
        <w:t xml:space="preserve">: </w:t>
      </w:r>
      <w:hyperlink r:id="rId9" w:history="1"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www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gumer</w:t>
        </w:r>
        <w:r w:rsidRPr="00337BFA">
          <w:rPr>
            <w:rStyle w:val="Hyperlink"/>
            <w:rFonts w:ascii="Times New Roman" w:hAnsi="Times New Roman"/>
            <w:sz w:val="24"/>
            <w:szCs w:val="24"/>
          </w:rPr>
          <w:t>.</w:t>
        </w:r>
        <w:r w:rsidRPr="00337BFA">
          <w:rPr>
            <w:rStyle w:val="Hyperlink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337BFA">
        <w:rPr>
          <w:rFonts w:ascii="Times New Roman" w:hAnsi="Times New Roman"/>
          <w:sz w:val="24"/>
          <w:szCs w:val="24"/>
        </w:rPr>
        <w:t xml:space="preserve"> (дата доступа 1.12.09).</w:t>
      </w:r>
    </w:p>
    <w:p w:rsidR="00F6127D" w:rsidRPr="00337BFA" w:rsidRDefault="00F6127D" w:rsidP="0050372D">
      <w:pPr>
        <w:tabs>
          <w:tab w:val="left" w:pos="384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ab/>
      </w:r>
    </w:p>
    <w:p w:rsidR="00F6127D" w:rsidRPr="00337BFA" w:rsidRDefault="00F6127D" w:rsidP="0050372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F6127D" w:rsidRPr="00337BFA" w:rsidRDefault="00F6127D" w:rsidP="0050372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b/>
          <w:sz w:val="24"/>
          <w:szCs w:val="24"/>
        </w:rPr>
        <w:t xml:space="preserve">Оборудование: </w:t>
      </w:r>
      <w:r w:rsidRPr="00337BFA">
        <w:rPr>
          <w:rFonts w:ascii="Times New Roman" w:hAnsi="Times New Roman"/>
          <w:sz w:val="24"/>
          <w:szCs w:val="24"/>
        </w:rPr>
        <w:t>ноутбук, проектор.</w:t>
      </w:r>
    </w:p>
    <w:p w:rsidR="00F6127D" w:rsidRPr="00337BFA" w:rsidRDefault="00F6127D" w:rsidP="0050372D">
      <w:pPr>
        <w:pStyle w:val="ListParagraph"/>
        <w:spacing w:after="0" w:line="360" w:lineRule="auto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b/>
          <w:sz w:val="24"/>
          <w:szCs w:val="24"/>
        </w:rPr>
        <w:t xml:space="preserve">Материалы: </w:t>
      </w:r>
      <w:r w:rsidRPr="00337BFA">
        <w:rPr>
          <w:rFonts w:ascii="Times New Roman" w:hAnsi="Times New Roman"/>
          <w:sz w:val="24"/>
          <w:szCs w:val="24"/>
        </w:rPr>
        <w:t>слайды, видеофильмы.</w:t>
      </w:r>
    </w:p>
    <w:p w:rsidR="00F6127D" w:rsidRPr="00337BFA" w:rsidRDefault="00F6127D" w:rsidP="0050372D">
      <w:pPr>
        <w:pStyle w:val="ListParagraph"/>
        <w:spacing w:after="0" w:line="360" w:lineRule="auto"/>
        <w:rPr>
          <w:sz w:val="24"/>
          <w:szCs w:val="24"/>
        </w:rPr>
      </w:pPr>
    </w:p>
    <w:p w:rsidR="00F6127D" w:rsidRPr="00337BFA" w:rsidRDefault="00F6127D" w:rsidP="0050372D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337BFA">
        <w:rPr>
          <w:rFonts w:ascii="Times New Roman" w:hAnsi="Times New Roman"/>
          <w:b/>
          <w:sz w:val="28"/>
          <w:szCs w:val="28"/>
        </w:rPr>
        <w:t>ЛИТЕРАТУРА</w:t>
      </w:r>
    </w:p>
    <w:p w:rsidR="00F6127D" w:rsidRPr="00337BFA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337BFA">
        <w:rPr>
          <w:rFonts w:ascii="Times New Roman" w:hAnsi="Times New Roman"/>
          <w:b/>
          <w:i/>
          <w:sz w:val="28"/>
          <w:szCs w:val="28"/>
        </w:rPr>
        <w:t>Основная</w:t>
      </w:r>
    </w:p>
    <w:p w:rsidR="00F6127D" w:rsidRPr="00FD7168" w:rsidRDefault="00F6127D" w:rsidP="0050372D">
      <w:pPr>
        <w:pStyle w:val="ListParagraph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D7168">
        <w:rPr>
          <w:rFonts w:ascii="Times New Roman" w:hAnsi="Times New Roman"/>
          <w:b/>
          <w:sz w:val="24"/>
          <w:szCs w:val="24"/>
        </w:rPr>
        <w:t>Гриценко Н.Н., Волгин Н.А., Попов Ю.Н. и др. Основы социального государства: уч-к для вузов. – М.: Академия труда и социальных отношений, 2009. – 439 с.</w:t>
      </w:r>
    </w:p>
    <w:p w:rsidR="00F6127D" w:rsidRPr="00FD7168" w:rsidRDefault="00F6127D" w:rsidP="0050372D">
      <w:pPr>
        <w:pStyle w:val="NoSpacing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A3781">
        <w:rPr>
          <w:rFonts w:ascii="Times New Roman" w:hAnsi="Times New Roman"/>
          <w:b/>
          <w:sz w:val="24"/>
          <w:szCs w:val="24"/>
        </w:rPr>
        <w:t>Международно-правовые механизмы защиты прав и свобод человека и гражданина / Сост. Захарова О.В. Иркутск, Изд-во ИГУ, 2009. – 152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A3781">
        <w:rPr>
          <w:rFonts w:ascii="Times New Roman" w:hAnsi="Times New Roman"/>
          <w:b/>
          <w:sz w:val="24"/>
          <w:szCs w:val="24"/>
        </w:rPr>
        <w:t>с.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Всеобщая декларация прав человека  [электронный ресурс]: принята на третьей сессии Генеральной Ассамблеи ООН резолюцией 217А (</w:t>
      </w:r>
      <w:r w:rsidRPr="00337BFA">
        <w:rPr>
          <w:rFonts w:ascii="Times New Roman" w:hAnsi="Times New Roman"/>
          <w:sz w:val="24"/>
          <w:szCs w:val="24"/>
          <w:lang w:val="en-US"/>
        </w:rPr>
        <w:t>III</w:t>
      </w:r>
      <w:r w:rsidRPr="00337BFA">
        <w:rPr>
          <w:rFonts w:ascii="Times New Roman" w:hAnsi="Times New Roman"/>
          <w:sz w:val="24"/>
          <w:szCs w:val="24"/>
        </w:rPr>
        <w:t>) от 10 декабря 1948г.: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Международный пакт о гражданских и политических правах [электронный ресурс]: принят 19 декабря 1966г.: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8"/>
          <w:szCs w:val="28"/>
        </w:rPr>
        <w:t xml:space="preserve"> </w:t>
      </w:r>
      <w:r w:rsidRPr="00337BFA">
        <w:rPr>
          <w:rFonts w:ascii="Times New Roman" w:hAnsi="Times New Roman"/>
          <w:sz w:val="24"/>
          <w:szCs w:val="24"/>
        </w:rPr>
        <w:t>Международный пакт об экономических, социальных и культурных правах [электронный ресурс]: принят 19 декабря 1966г.: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Конституция РФ [электронный ресурс]: принята всенародным голосованием 12 декабря 1993 г.: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государственной социальной помощи [электронный ресурс]: федеральный закон от 17 июля 1999 г. N 178-ФЗ: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Об обязательном социальном страховании от несчастных случаев на производстве и профессиональных заболеваний [электронный ресурс]: федеральный закон от 24 июля 1998 г. N 125-ФЗ: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 [электронный ресурс]: федеральный закон от 21 декабря 1996 г. N 159-ФЗ: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погребении и похоронном деле [электронный ресурс]: федеральный закон от 12 января 1996 г. N 8-ФЗ: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Об основах социального обслуживания населения в Российской Федерации [электронный ресурс]: федеральный закон от 10 декабря 1995 г. N 195-ФЗ: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государственных пособиях гражданам, имеющим детей [электронный ресурс]: федеральный закон от 19 мая 1995 г. N 81-ФЗ: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Основы законодательства Российской Федерации об охране здоровья граждан [электронный ресурс]: федеральный закон от 22 июля 1993 г. N 5487-1: Доступ из справ. – правовой системы «Гарант».</w:t>
      </w:r>
    </w:p>
    <w:p w:rsidR="00F6127D" w:rsidRPr="00337BFA" w:rsidRDefault="00F6127D" w:rsidP="0050372D">
      <w:pPr>
        <w:spacing w:after="0" w:line="360" w:lineRule="auto"/>
        <w:ind w:firstLine="709"/>
        <w:jc w:val="both"/>
        <w:rPr>
          <w:rFonts w:ascii="Times New Roman" w:hAnsi="Times New Roman"/>
        </w:rPr>
      </w:pPr>
    </w:p>
    <w:p w:rsidR="00F6127D" w:rsidRPr="00337BFA" w:rsidRDefault="00F6127D" w:rsidP="0050372D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337BFA">
        <w:rPr>
          <w:rFonts w:ascii="Times New Roman" w:hAnsi="Times New Roman"/>
          <w:b/>
          <w:i/>
          <w:sz w:val="28"/>
          <w:szCs w:val="28"/>
        </w:rPr>
        <w:t>Дополнительная</w:t>
      </w:r>
    </w:p>
    <w:p w:rsidR="00F6127D" w:rsidRPr="00FD7168" w:rsidRDefault="00F6127D" w:rsidP="0050372D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7168">
        <w:rPr>
          <w:rFonts w:ascii="Times New Roman" w:hAnsi="Times New Roman"/>
          <w:sz w:val="24"/>
          <w:szCs w:val="24"/>
        </w:rPr>
        <w:t>Об обеспечении пособиями по временной нетрудоспособности, по беременности и родам граждан, подлежащих обязательному социальному страхованию [электронный ресурс]: федеральный закон от 29 декабря 2006 г. N 255-ФЗ: Доступ из справ. – правовой системы «Гарант».</w:t>
      </w:r>
    </w:p>
    <w:p w:rsidR="00F6127D" w:rsidRPr="00FD7168" w:rsidRDefault="00F6127D" w:rsidP="0050372D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D7168">
        <w:rPr>
          <w:rFonts w:ascii="Times New Roman" w:hAnsi="Times New Roman"/>
          <w:sz w:val="24"/>
          <w:szCs w:val="24"/>
        </w:rPr>
        <w:t>О государственном пенсионном обеспечении в Российской Федерации [электронный ресурс]: федеральный закон от 15 декабря 2001 г. N 166-ФЗ: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дополнительных мерах государственной поддержки семей, имеющих детей [электронный ресурс]: федеральный закон от 29 декабря 2006 г. N 256-ФЗ: Доступ из справ. – правовой системы «Гарант».</w:t>
      </w:r>
    </w:p>
    <w:p w:rsidR="00F6127D" w:rsidRDefault="00F6127D" w:rsidP="0050372D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Об основах обязательного социального страхования [электронный ресурс]: федеральный закон от 16 июля 1999 г. N 165-ФЗ: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медицинском страховании граждан в Российской Федерации [электронный ресурс]: закон РФ от 28 июня 1991 г. N 1499-I: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социальной поддержке в Иркутской области семей, имеющих детей [электронный ресурс]: закон Иркутской области от 23 октября 2006 г. N 63-ОЗ: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порядке и условиях социального обслуживания граждан в Иркутской области [электронный ресурс]: закон Иркутской области от 29 декабря 2004 г. N 130-ОЗ: Доступ из справ. – правовой системы «Гарант».</w:t>
      </w:r>
    </w:p>
    <w:p w:rsidR="00F6127D" w:rsidRPr="00337BFA" w:rsidRDefault="00F6127D" w:rsidP="0050372D">
      <w:pPr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37BFA">
        <w:rPr>
          <w:rFonts w:ascii="Times New Roman" w:hAnsi="Times New Roman"/>
          <w:sz w:val="24"/>
          <w:szCs w:val="24"/>
        </w:rPr>
        <w:t>О государственной социальной помощи отдельным категориям граждан в Иркутской области [электронный ресурс]: закон Иркутской области от 29 декабря 2004 г. N 131-ОЗ: Доступ из справ. – правовой системы «Гарант».</w:t>
      </w:r>
    </w:p>
    <w:p w:rsidR="00F6127D" w:rsidRPr="00B70106" w:rsidRDefault="00F6127D" w:rsidP="0050372D">
      <w:pPr>
        <w:pStyle w:val="NoSpacing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Баиева Н.А. Социальное государство и его основные критерии/ Сб. науч. трудов юр. фак. СевКавГТУ. – 2004. - №6.</w:t>
      </w:r>
    </w:p>
    <w:p w:rsidR="00F6127D" w:rsidRPr="00D404B5" w:rsidRDefault="00F6127D" w:rsidP="0050372D">
      <w:pPr>
        <w:pStyle w:val="NoSpacing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>Головистикова А.Н. Права человека: учебник/ А.Н. Головистикова. - М.: Эксмо, 2008. – 448с.</w:t>
      </w:r>
    </w:p>
    <w:p w:rsidR="00F6127D" w:rsidRPr="00D404B5" w:rsidRDefault="00F6127D" w:rsidP="0050372D">
      <w:pPr>
        <w:pStyle w:val="NoSpacing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 xml:space="preserve">Грудцына Л., Дмитриева Ю. Институты гражданского общества в полицейском государстве: особенности российского симбиоза // Государство и право. – 2011. -  №5. </w:t>
      </w:r>
    </w:p>
    <w:p w:rsidR="00F6127D" w:rsidRPr="00D404B5" w:rsidRDefault="00F6127D" w:rsidP="0050372D">
      <w:pPr>
        <w:pStyle w:val="NoSpacing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>Жильская Л. В. Социальное государство с точки зрения права //История государства и права. – 2006. - № 1.</w:t>
      </w:r>
    </w:p>
    <w:p w:rsidR="00F6127D" w:rsidRPr="00234B7A" w:rsidRDefault="00F6127D" w:rsidP="0050372D">
      <w:pPr>
        <w:pStyle w:val="NoSpacing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D404B5">
        <w:rPr>
          <w:rFonts w:ascii="Times New Roman" w:hAnsi="Times New Roman"/>
          <w:sz w:val="24"/>
          <w:szCs w:val="24"/>
        </w:rPr>
        <w:t xml:space="preserve"> Иваненко В. А. Социальные права и социальные обязанности государства: международные конституционные правовые аспекты.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D404B5">
        <w:rPr>
          <w:rFonts w:ascii="Times New Roman" w:hAnsi="Times New Roman"/>
          <w:sz w:val="24"/>
          <w:szCs w:val="24"/>
        </w:rPr>
        <w:t>СПб, 2003.</w:t>
      </w:r>
    </w:p>
    <w:p w:rsidR="00F6127D" w:rsidRPr="00F722C7" w:rsidRDefault="00F6127D" w:rsidP="0050372D">
      <w:pPr>
        <w:pStyle w:val="NoSpacing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234B7A">
        <w:rPr>
          <w:rFonts w:ascii="Times New Roman" w:hAnsi="Times New Roman"/>
          <w:sz w:val="24"/>
          <w:szCs w:val="24"/>
        </w:rPr>
        <w:t>Милецкий В. П. Социальное государство: эволюция идей, сущность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4B7A">
        <w:rPr>
          <w:rFonts w:ascii="Times New Roman" w:hAnsi="Times New Roman"/>
          <w:sz w:val="24"/>
          <w:szCs w:val="24"/>
        </w:rPr>
        <w:t>перспективы становления в современной России // Политические процессы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4B7A">
        <w:rPr>
          <w:rFonts w:ascii="Times New Roman" w:hAnsi="Times New Roman"/>
          <w:sz w:val="24"/>
          <w:szCs w:val="24"/>
        </w:rPr>
        <w:t>России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234B7A">
        <w:rPr>
          <w:rFonts w:ascii="Times New Roman" w:hAnsi="Times New Roman"/>
          <w:sz w:val="24"/>
          <w:szCs w:val="24"/>
        </w:rPr>
        <w:t>сравнительном измерении. - СПб, 1997.</w:t>
      </w:r>
    </w:p>
    <w:p w:rsidR="00F6127D" w:rsidRPr="00234B7A" w:rsidRDefault="00F6127D" w:rsidP="00F722C7">
      <w:pPr>
        <w:pStyle w:val="NoSpacing"/>
        <w:spacing w:line="360" w:lineRule="auto"/>
        <w:ind w:left="714"/>
        <w:jc w:val="both"/>
        <w:rPr>
          <w:rFonts w:ascii="Times New Roman" w:hAnsi="Times New Roman"/>
          <w:sz w:val="24"/>
          <w:szCs w:val="24"/>
        </w:rPr>
      </w:pPr>
    </w:p>
    <w:p w:rsidR="00F6127D" w:rsidRPr="00662806" w:rsidRDefault="00F6127D" w:rsidP="006628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6127D" w:rsidRPr="00C1058C" w:rsidRDefault="00F6127D" w:rsidP="00C1058C">
      <w:pPr>
        <w:jc w:val="center"/>
        <w:rPr>
          <w:rFonts w:ascii="Times New Roman" w:hAnsi="Times New Roman"/>
          <w:sz w:val="28"/>
          <w:szCs w:val="28"/>
        </w:rPr>
      </w:pPr>
      <w:r w:rsidRPr="00C1058C">
        <w:rPr>
          <w:rFonts w:ascii="Times New Roman" w:hAnsi="Times New Roman"/>
          <w:sz w:val="28"/>
          <w:szCs w:val="28"/>
        </w:rPr>
        <w:t>ЛИСТ ОБНОВЛЕНИЯ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8"/>
        <w:gridCol w:w="6378"/>
        <w:gridCol w:w="1134"/>
        <w:gridCol w:w="1242"/>
      </w:tblGrid>
      <w:tr w:rsidR="00F6127D" w:rsidRPr="00C1058C" w:rsidTr="00C1058C">
        <w:trPr>
          <w:trHeight w:val="1020"/>
          <w:jc w:val="center"/>
        </w:trPr>
        <w:tc>
          <w:tcPr>
            <w:tcW w:w="534" w:type="dxa"/>
            <w:vAlign w:val="center"/>
          </w:tcPr>
          <w:p w:rsidR="00F6127D" w:rsidRPr="00C1058C" w:rsidRDefault="00F6127D" w:rsidP="00C10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58C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6378" w:type="dxa"/>
            <w:vAlign w:val="center"/>
          </w:tcPr>
          <w:p w:rsidR="00F6127D" w:rsidRPr="00C1058C" w:rsidRDefault="00F6127D" w:rsidP="00C10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58C">
              <w:rPr>
                <w:rFonts w:ascii="Times New Roman" w:hAnsi="Times New Roman"/>
                <w:sz w:val="24"/>
                <w:szCs w:val="24"/>
              </w:rPr>
              <w:t>Внесенные обновления</w:t>
            </w:r>
          </w:p>
        </w:tc>
        <w:tc>
          <w:tcPr>
            <w:tcW w:w="1134" w:type="dxa"/>
            <w:vAlign w:val="center"/>
          </w:tcPr>
          <w:p w:rsidR="00F6127D" w:rsidRPr="00C1058C" w:rsidRDefault="00F6127D" w:rsidP="00C10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58C">
              <w:rPr>
                <w:rFonts w:ascii="Times New Roman" w:hAnsi="Times New Roman"/>
                <w:sz w:val="24"/>
                <w:szCs w:val="24"/>
              </w:rPr>
              <w:t>Подпись автора</w:t>
            </w:r>
          </w:p>
        </w:tc>
        <w:tc>
          <w:tcPr>
            <w:tcW w:w="1242" w:type="dxa"/>
            <w:vAlign w:val="center"/>
          </w:tcPr>
          <w:p w:rsidR="00F6127D" w:rsidRPr="00C1058C" w:rsidRDefault="00F6127D" w:rsidP="00C1058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058C">
              <w:rPr>
                <w:rFonts w:ascii="Times New Roman" w:hAnsi="Times New Roman"/>
                <w:sz w:val="24"/>
                <w:szCs w:val="24"/>
              </w:rPr>
              <w:t>Подпись зав. кафедрой</w:t>
            </w:r>
          </w:p>
        </w:tc>
      </w:tr>
      <w:tr w:rsidR="00F6127D" w:rsidRPr="00C1058C" w:rsidTr="00374BCA">
        <w:trPr>
          <w:trHeight w:val="12747"/>
          <w:jc w:val="center"/>
        </w:trPr>
        <w:tc>
          <w:tcPr>
            <w:tcW w:w="534" w:type="dxa"/>
          </w:tcPr>
          <w:p w:rsidR="00F6127D" w:rsidRPr="00C1058C" w:rsidRDefault="00F6127D" w:rsidP="00C105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378" w:type="dxa"/>
          </w:tcPr>
          <w:p w:rsidR="00F6127D" w:rsidRPr="00C1058C" w:rsidRDefault="00F6127D" w:rsidP="00C105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6127D" w:rsidRPr="00C1058C" w:rsidRDefault="00F6127D" w:rsidP="00C105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42" w:type="dxa"/>
          </w:tcPr>
          <w:p w:rsidR="00F6127D" w:rsidRPr="00C1058C" w:rsidRDefault="00F6127D" w:rsidP="00C105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6127D" w:rsidRPr="00C1058C" w:rsidRDefault="00F6127D" w:rsidP="00C1058C">
      <w:pPr>
        <w:spacing w:before="240"/>
        <w:jc w:val="both"/>
        <w:rPr>
          <w:rFonts w:ascii="Times New Roman" w:hAnsi="Times New Roman"/>
          <w:sz w:val="16"/>
          <w:szCs w:val="16"/>
        </w:rPr>
      </w:pPr>
      <w:r w:rsidRPr="00C1058C">
        <w:rPr>
          <w:rFonts w:ascii="Times New Roman" w:hAnsi="Times New Roman"/>
          <w:sz w:val="28"/>
          <w:szCs w:val="28"/>
        </w:rPr>
        <w:br w:type="page"/>
      </w:r>
      <w:r w:rsidRPr="007152AB">
        <w:rPr>
          <w:rFonts w:ascii="Times New Roman" w:hAnsi="Times New Roman"/>
          <w:sz w:val="28"/>
          <w:szCs w:val="28"/>
        </w:rPr>
        <w:pict>
          <v:shape id="_x0000_i1026" type="#_x0000_t75" style="width:464.25pt;height:652.5pt">
            <v:imagedata r:id="rId10" o:title=""/>
          </v:shape>
        </w:pict>
      </w:r>
    </w:p>
    <w:p w:rsidR="00F6127D" w:rsidRPr="00C1058C" w:rsidRDefault="00F6127D" w:rsidP="00C1058C">
      <w:pPr>
        <w:spacing w:before="240"/>
        <w:ind w:left="7200" w:firstLine="720"/>
        <w:jc w:val="both"/>
        <w:rPr>
          <w:rFonts w:ascii="Times New Roman" w:hAnsi="Times New Roman"/>
          <w:sz w:val="16"/>
          <w:szCs w:val="16"/>
        </w:rPr>
      </w:pPr>
      <w:r w:rsidRPr="00C1058C">
        <w:rPr>
          <w:rFonts w:ascii="Times New Roman" w:hAnsi="Times New Roman"/>
          <w:sz w:val="16"/>
          <w:szCs w:val="16"/>
        </w:rPr>
        <w:t xml:space="preserve"> </w:t>
      </w:r>
    </w:p>
    <w:p w:rsidR="00F6127D" w:rsidRPr="00C1058C" w:rsidRDefault="00F6127D" w:rsidP="00C1058C">
      <w:pPr>
        <w:spacing w:before="240"/>
        <w:jc w:val="center"/>
        <w:rPr>
          <w:rFonts w:ascii="Times New Roman" w:hAnsi="Times New Roman"/>
          <w:sz w:val="28"/>
          <w:szCs w:val="28"/>
        </w:rPr>
      </w:pPr>
      <w:r w:rsidRPr="00C1058C">
        <w:rPr>
          <w:rFonts w:ascii="Times New Roman" w:hAnsi="Times New Roman"/>
          <w:b/>
          <w:sz w:val="28"/>
          <w:szCs w:val="28"/>
        </w:rPr>
        <w:t xml:space="preserve"> </w:t>
      </w:r>
    </w:p>
    <w:sectPr w:rsidR="00F6127D" w:rsidRPr="00C1058C" w:rsidSect="00C60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578AA"/>
    <w:multiLevelType w:val="hybridMultilevel"/>
    <w:tmpl w:val="B4BABD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78224DA"/>
    <w:multiLevelType w:val="hybridMultilevel"/>
    <w:tmpl w:val="0CEE4F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2A7F93"/>
    <w:multiLevelType w:val="hybridMultilevel"/>
    <w:tmpl w:val="A79205C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13014A8A"/>
    <w:multiLevelType w:val="hybridMultilevel"/>
    <w:tmpl w:val="AA003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8E23DD"/>
    <w:multiLevelType w:val="hybridMultilevel"/>
    <w:tmpl w:val="0CB60C64"/>
    <w:lvl w:ilvl="0" w:tplc="E340D49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2F261D"/>
    <w:multiLevelType w:val="hybridMultilevel"/>
    <w:tmpl w:val="117C29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9103F3"/>
    <w:multiLevelType w:val="hybridMultilevel"/>
    <w:tmpl w:val="5D9805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01C6D3E"/>
    <w:multiLevelType w:val="hybridMultilevel"/>
    <w:tmpl w:val="1472CE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90305B"/>
    <w:multiLevelType w:val="hybridMultilevel"/>
    <w:tmpl w:val="3836DB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9BB041B"/>
    <w:multiLevelType w:val="hybridMultilevel"/>
    <w:tmpl w:val="982665A2"/>
    <w:lvl w:ilvl="0" w:tplc="2EAE36F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B921526"/>
    <w:multiLevelType w:val="hybridMultilevel"/>
    <w:tmpl w:val="BFB03FD4"/>
    <w:lvl w:ilvl="0" w:tplc="9906E92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1">
    <w:nsid w:val="3C735ABA"/>
    <w:multiLevelType w:val="hybridMultilevel"/>
    <w:tmpl w:val="3B127050"/>
    <w:lvl w:ilvl="0" w:tplc="2CAC4AD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>
    <w:nsid w:val="400C5A2E"/>
    <w:multiLevelType w:val="multilevel"/>
    <w:tmpl w:val="478640D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12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</w:rPr>
    </w:lvl>
  </w:abstractNum>
  <w:abstractNum w:abstractNumId="13">
    <w:nsid w:val="44221697"/>
    <w:multiLevelType w:val="hybridMultilevel"/>
    <w:tmpl w:val="728E45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CE35BE3"/>
    <w:multiLevelType w:val="hybridMultilevel"/>
    <w:tmpl w:val="3AE484AA"/>
    <w:lvl w:ilvl="0" w:tplc="F7E22E6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4E45794F"/>
    <w:multiLevelType w:val="hybridMultilevel"/>
    <w:tmpl w:val="EE003F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82194F"/>
    <w:multiLevelType w:val="hybridMultilevel"/>
    <w:tmpl w:val="6DF02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3A65FA2"/>
    <w:multiLevelType w:val="hybridMultilevel"/>
    <w:tmpl w:val="45F2DE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F6C7913"/>
    <w:multiLevelType w:val="hybridMultilevel"/>
    <w:tmpl w:val="97C4D6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F7B386A"/>
    <w:multiLevelType w:val="hybridMultilevel"/>
    <w:tmpl w:val="5D8A0F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3156447"/>
    <w:multiLevelType w:val="hybridMultilevel"/>
    <w:tmpl w:val="91B65F56"/>
    <w:lvl w:ilvl="0" w:tplc="9262504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68596384"/>
    <w:multiLevelType w:val="hybridMultilevel"/>
    <w:tmpl w:val="A25656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8BC3D4E"/>
    <w:multiLevelType w:val="hybridMultilevel"/>
    <w:tmpl w:val="F14C7602"/>
    <w:lvl w:ilvl="0" w:tplc="C7D84FC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6D0C32A8"/>
    <w:multiLevelType w:val="hybridMultilevel"/>
    <w:tmpl w:val="773A7E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D2F6772"/>
    <w:multiLevelType w:val="hybridMultilevel"/>
    <w:tmpl w:val="728E45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23955ED"/>
    <w:multiLevelType w:val="hybridMultilevel"/>
    <w:tmpl w:val="29E4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7F3006F"/>
    <w:multiLevelType w:val="hybridMultilevel"/>
    <w:tmpl w:val="99087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9A62035"/>
    <w:multiLevelType w:val="hybridMultilevel"/>
    <w:tmpl w:val="44583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1"/>
  </w:num>
  <w:num w:numId="3">
    <w:abstractNumId w:val="1"/>
  </w:num>
  <w:num w:numId="4">
    <w:abstractNumId w:val="10"/>
  </w:num>
  <w:num w:numId="5">
    <w:abstractNumId w:val="8"/>
  </w:num>
  <w:num w:numId="6">
    <w:abstractNumId w:val="4"/>
  </w:num>
  <w:num w:numId="7">
    <w:abstractNumId w:val="12"/>
  </w:num>
  <w:num w:numId="8">
    <w:abstractNumId w:val="14"/>
  </w:num>
  <w:num w:numId="9">
    <w:abstractNumId w:val="27"/>
  </w:num>
  <w:num w:numId="10">
    <w:abstractNumId w:val="0"/>
  </w:num>
  <w:num w:numId="11">
    <w:abstractNumId w:val="24"/>
  </w:num>
  <w:num w:numId="12">
    <w:abstractNumId w:val="13"/>
  </w:num>
  <w:num w:numId="13">
    <w:abstractNumId w:val="2"/>
  </w:num>
  <w:num w:numId="14">
    <w:abstractNumId w:val="6"/>
  </w:num>
  <w:num w:numId="15">
    <w:abstractNumId w:val="3"/>
  </w:num>
  <w:num w:numId="16">
    <w:abstractNumId w:val="20"/>
  </w:num>
  <w:num w:numId="17">
    <w:abstractNumId w:val="22"/>
  </w:num>
  <w:num w:numId="18">
    <w:abstractNumId w:val="16"/>
  </w:num>
  <w:num w:numId="19">
    <w:abstractNumId w:val="17"/>
  </w:num>
  <w:num w:numId="20">
    <w:abstractNumId w:val="5"/>
  </w:num>
  <w:num w:numId="21">
    <w:abstractNumId w:val="23"/>
  </w:num>
  <w:num w:numId="22">
    <w:abstractNumId w:val="15"/>
  </w:num>
  <w:num w:numId="23">
    <w:abstractNumId w:val="21"/>
  </w:num>
  <w:num w:numId="24">
    <w:abstractNumId w:val="25"/>
  </w:num>
  <w:num w:numId="25">
    <w:abstractNumId w:val="26"/>
  </w:num>
  <w:num w:numId="26">
    <w:abstractNumId w:val="7"/>
  </w:num>
  <w:num w:numId="27">
    <w:abstractNumId w:val="19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2806"/>
    <w:rsid w:val="00083423"/>
    <w:rsid w:val="000E23A3"/>
    <w:rsid w:val="00137642"/>
    <w:rsid w:val="00161E47"/>
    <w:rsid w:val="001A584E"/>
    <w:rsid w:val="001D2E04"/>
    <w:rsid w:val="00230BCD"/>
    <w:rsid w:val="00234B7A"/>
    <w:rsid w:val="00277B95"/>
    <w:rsid w:val="0028694A"/>
    <w:rsid w:val="00290F23"/>
    <w:rsid w:val="0029300C"/>
    <w:rsid w:val="0029306D"/>
    <w:rsid w:val="002B673C"/>
    <w:rsid w:val="002F3864"/>
    <w:rsid w:val="00337BFA"/>
    <w:rsid w:val="00374BCA"/>
    <w:rsid w:val="003A6F6E"/>
    <w:rsid w:val="003D63DD"/>
    <w:rsid w:val="00431E1A"/>
    <w:rsid w:val="004416A4"/>
    <w:rsid w:val="0045352B"/>
    <w:rsid w:val="004A2B08"/>
    <w:rsid w:val="004B5736"/>
    <w:rsid w:val="004C2CC7"/>
    <w:rsid w:val="004E44D3"/>
    <w:rsid w:val="004F25A3"/>
    <w:rsid w:val="0050372D"/>
    <w:rsid w:val="00526CFE"/>
    <w:rsid w:val="005376C2"/>
    <w:rsid w:val="005422E1"/>
    <w:rsid w:val="00573347"/>
    <w:rsid w:val="00596F90"/>
    <w:rsid w:val="00597105"/>
    <w:rsid w:val="006175EB"/>
    <w:rsid w:val="00662806"/>
    <w:rsid w:val="00671641"/>
    <w:rsid w:val="0067389D"/>
    <w:rsid w:val="0069592D"/>
    <w:rsid w:val="006A4E3F"/>
    <w:rsid w:val="006C18A5"/>
    <w:rsid w:val="006C4280"/>
    <w:rsid w:val="006C7367"/>
    <w:rsid w:val="006D0CE8"/>
    <w:rsid w:val="00712229"/>
    <w:rsid w:val="00714AB1"/>
    <w:rsid w:val="007152AB"/>
    <w:rsid w:val="00716E00"/>
    <w:rsid w:val="00737BAD"/>
    <w:rsid w:val="00753229"/>
    <w:rsid w:val="0077368E"/>
    <w:rsid w:val="007A5CDF"/>
    <w:rsid w:val="008279CF"/>
    <w:rsid w:val="00854F7B"/>
    <w:rsid w:val="008633EA"/>
    <w:rsid w:val="00872974"/>
    <w:rsid w:val="008769A9"/>
    <w:rsid w:val="00890DFF"/>
    <w:rsid w:val="00890EDC"/>
    <w:rsid w:val="008A19FA"/>
    <w:rsid w:val="008A261A"/>
    <w:rsid w:val="008B2F36"/>
    <w:rsid w:val="008D7082"/>
    <w:rsid w:val="00902EB9"/>
    <w:rsid w:val="00906CA6"/>
    <w:rsid w:val="00993091"/>
    <w:rsid w:val="009D08FE"/>
    <w:rsid w:val="00A052BD"/>
    <w:rsid w:val="00A1307B"/>
    <w:rsid w:val="00A243E7"/>
    <w:rsid w:val="00A816B7"/>
    <w:rsid w:val="00AD4E7B"/>
    <w:rsid w:val="00B062D5"/>
    <w:rsid w:val="00B17216"/>
    <w:rsid w:val="00B25FA6"/>
    <w:rsid w:val="00B44201"/>
    <w:rsid w:val="00B51AE7"/>
    <w:rsid w:val="00B66D16"/>
    <w:rsid w:val="00B70106"/>
    <w:rsid w:val="00B73B67"/>
    <w:rsid w:val="00B7695E"/>
    <w:rsid w:val="00B76D80"/>
    <w:rsid w:val="00BD4C8F"/>
    <w:rsid w:val="00BD606D"/>
    <w:rsid w:val="00C1058C"/>
    <w:rsid w:val="00C30FB7"/>
    <w:rsid w:val="00C35EE5"/>
    <w:rsid w:val="00C44F84"/>
    <w:rsid w:val="00C60165"/>
    <w:rsid w:val="00C60CF7"/>
    <w:rsid w:val="00C83A79"/>
    <w:rsid w:val="00CC397C"/>
    <w:rsid w:val="00CD6C50"/>
    <w:rsid w:val="00D22BA6"/>
    <w:rsid w:val="00D302BF"/>
    <w:rsid w:val="00D34501"/>
    <w:rsid w:val="00D404B5"/>
    <w:rsid w:val="00D5589C"/>
    <w:rsid w:val="00D731AB"/>
    <w:rsid w:val="00D96B55"/>
    <w:rsid w:val="00D96CAF"/>
    <w:rsid w:val="00DA3781"/>
    <w:rsid w:val="00DB6A78"/>
    <w:rsid w:val="00DC1658"/>
    <w:rsid w:val="00DC6ABD"/>
    <w:rsid w:val="00DD22F9"/>
    <w:rsid w:val="00DD58CC"/>
    <w:rsid w:val="00DE5127"/>
    <w:rsid w:val="00E04DCF"/>
    <w:rsid w:val="00E46ECF"/>
    <w:rsid w:val="00E70873"/>
    <w:rsid w:val="00E8609F"/>
    <w:rsid w:val="00E97E0D"/>
    <w:rsid w:val="00F00AF6"/>
    <w:rsid w:val="00F11CA4"/>
    <w:rsid w:val="00F42281"/>
    <w:rsid w:val="00F47429"/>
    <w:rsid w:val="00F6127D"/>
    <w:rsid w:val="00F64BCF"/>
    <w:rsid w:val="00F722C7"/>
    <w:rsid w:val="00FA3DE7"/>
    <w:rsid w:val="00FD6E1E"/>
    <w:rsid w:val="00FD7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016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290F23"/>
  </w:style>
  <w:style w:type="paragraph" w:styleId="ListParagraph">
    <w:name w:val="List Paragraph"/>
    <w:basedOn w:val="Normal"/>
    <w:uiPriority w:val="99"/>
    <w:qFormat/>
    <w:rsid w:val="00B76D8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337BFA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7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biblioteka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upcour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vernment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www.gume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491</TotalTime>
  <Pages>17</Pages>
  <Words>3689</Words>
  <Characters>21029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Олесечка Викторовна</dc:creator>
  <cp:keywords/>
  <dc:description/>
  <cp:lastModifiedBy>ИСН</cp:lastModifiedBy>
  <cp:revision>73</cp:revision>
  <cp:lastPrinted>2012-03-16T03:16:00Z</cp:lastPrinted>
  <dcterms:created xsi:type="dcterms:W3CDTF">2011-09-05T03:18:00Z</dcterms:created>
  <dcterms:modified xsi:type="dcterms:W3CDTF">2012-04-02T05:28:00Z</dcterms:modified>
</cp:coreProperties>
</file>