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81" w:rsidRPr="00BA7F81" w:rsidRDefault="00BA7F81" w:rsidP="00BA7F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F81">
        <w:rPr>
          <w:rFonts w:ascii="Times New Roman" w:eastAsia="Calibri" w:hAnsi="Times New Roman" w:cs="Times New Roman"/>
          <w:sz w:val="24"/>
          <w:szCs w:val="24"/>
        </w:rPr>
        <w:t xml:space="preserve">ГЛОССАРИЙ </w:t>
      </w:r>
    </w:p>
    <w:p w:rsidR="00BA7F81" w:rsidRPr="00BA7F81" w:rsidRDefault="00BA7F81" w:rsidP="00BA7F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F81">
        <w:rPr>
          <w:rFonts w:ascii="Times New Roman" w:eastAsia="Calibri" w:hAnsi="Times New Roman" w:cs="Times New Roman"/>
          <w:sz w:val="24"/>
          <w:szCs w:val="24"/>
        </w:rPr>
        <w:t>по дисциплине «Экономика общественного сектора»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Общественный сектор экономики - государственный сектор, представляющий и обслуживающий интересы всего населения. Государство является основным институтом, организующим и координирующим взаимоотношения граждан и социальных гру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пп в стр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ане и обеспечивающим условия для их совместной деятельности. Предмет экономики общественного сектора - это формирование и использование ресурсов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влияние государства на экономическое положение и поведение организаций (фирм) и домашних хозяйств.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Границы  экономики общественного сектора - основными направлениями деятельности общественного сектора экономики являются предоставление общественных благ, перераспределение доходов и богатства и оказание социальной помощи населению, а также производство и реализация товаров и услуг на коммерческой основе предприятиями, принадлежащими или контролируемые государством. В силу своей особой роли государство может также оказывать воздействие на экономическое поведение субъектов хозяйствования путём принятия законодательных и иных нормативных актов, налогообложения, субсидий и других мер регулирования экономической деятельности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Масштабы экономики общественного сектора - масштабы и доля общественного сектора характеризуется рядом показателей, отражающих различные аспекты экономики. Такими показателями являются, в частности, величина добавленной стоимости и доходов, получаемых в результате производства и перераспределения валовой добавленной стоимости. Валовой выпуск продукции, определяется по большинству видов деятельности в размере фактических текущих расходов и потребленного основного капитала. Также общественный сектор оказывает существенное воздействие на создание ВВП, формирование совокупного спроса, сбережения, инвестиций и инноваций в целом в экономике. Он формирует бюджетно-налоговую, денежно-кредитную и внешнеэкономическую политику, вырабатывает и реализует социальную политику.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9" w:lineRule="atLeast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</w:pPr>
      <w:r w:rsidRPr="00BA7F8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Баланс трудовых ресурсов</w:t>
      </w:r>
      <w:r w:rsidRPr="00BA7F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7F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— баланс, определяющий наличие трудовых ресурсов, их распределение и использование. Составляется ежегодно по стране в целом, республикам в составе РФ, краям и областям с распределением на городскую и сельскую местность.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Финансы  общественного сектора – включают в себя: 1)государственные финансы, к которым, в свою очередь, относятся: федеральный бюджет; государственный кредит; государственные бюджетные и внебюджетные фонды; бюджеты республик, краев, областей, находящихся в составе Российской Федерации; региональные отделения государственных внебюджетных фондов, а та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к-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же внебюджетные фонды, создаваемые региональными органами власти; 2) муниципальные финансы, а именно: бюджеты городских округов, внутригородских муниципальных образований городов федерального значения, городских и сельских поселений; внебюджетные фонды, создаваемые муниципальными органами; 3) финансы государственных и муниципальных унитарных предприятий, </w:t>
      </w: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государственных корпораций и иных подконтрольных органам власти предприятий и организаций; 4) финансы некоммерческих организаций. Все указанные элементы объединяет задача обеспечения предоставления социальных благ.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Частно</w:t>
      </w:r>
      <w:proofErr w:type="spell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-государственное предпринимательство - долгосрочное взаимовыгодное сотрудничество публичного и частного партнеров, направленное на реализацию проектов государственно-частного партнерства, в целях решения задач социально-экономического развития публично-правовых образований, повышения уровня доступности и качества публичных услуг, достигаемое посредством разделения рисков и привлечения частных ресурсов.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Организационно-правовые формы государственных предприятий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осударственные и муниципальные унитарные предприятия. К государственным и муниципальным унитарным предприятиям (УП) относятся предприятия, не наделенные правом собственности на закрепленное за ними собственником имущество. Это имущество находится в государственной (федеральной или субъектов федерации) или муниципальной собственности и является неделимым. Различают два вида унитарных предприятий: </w:t>
      </w:r>
    </w:p>
    <w:p w:rsidR="00BA7F81" w:rsidRPr="00BA7F81" w:rsidRDefault="00BA7F81" w:rsidP="00BA7F8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основанные на праве хозяйственного ведения (обладают более широкой экономической самостоятельностью, во многом действуют как обычные товаропроизводители, причем собственник имущества, как правило, не отвечает по обязательствам такого предприятия)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A7F81" w:rsidRPr="00BA7F81" w:rsidRDefault="00BA7F81" w:rsidP="00BA7F8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основанные на праве оперативного управления (казенные предприятия)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во многом напоминают предприятия в условиях плановой экономики, государство несет субсидиарную ответственность по их обязательствам при недостаточности их имущества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Виды и формы некоммерческих организаций.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</w:t>
      </w:r>
      <w:proofErr w:type="gramEnd"/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 гражданским кодексом РФ в России могут создаваться некоммерческие организации в организационно-правовых формах: </w:t>
      </w:r>
    </w:p>
    <w:p w:rsidR="00BA7F81" w:rsidRPr="00BA7F81" w:rsidRDefault="00BA7F81" w:rsidP="00BA7F8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потребительских кооперативов, к которым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A7F81" w:rsidRPr="00BA7F81" w:rsidRDefault="00BA7F81" w:rsidP="00BA7F8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общественных организаций, к которым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2.1) общественных движений;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3) ассоциаций (союзов), к которым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4) товариществ собственников недвижимости, к которым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том числе товарищества собственников жилья;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5) казачьих обществ, внесенных в государственный реестр казачьих обществ в Российской Федерации;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6) общин коренных малочисленных народов Российской Федерации;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7) фондов, к которым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том числе общественные и благотворительные фонды;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9) автономных некоммерческих организаций;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10) религиозных организаций;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11) публично-правовых компаний;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12) адвокатских палат;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13) адвокатских образований (являющихся юридическими лицами);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14) государственных корпораций;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15) нотариальных палат.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HiddenHorzOCR" w:hAnsi="Times New Roman" w:cs="Times New Roman"/>
          <w:sz w:val="24"/>
          <w:szCs w:val="24"/>
          <w:lang w:eastAsia="ru-RU"/>
        </w:rPr>
        <w:t>Дефицит бюджета - превышение расходов бюджета над его доходами.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Равновесие в общественном секторе экономики – это сложный структурообразующий процесс, имеющий два аспекта: внешний и внутренний. Внутренний аспект равновесия требует сбалансированности с развитием всей национальной экономики страны, в т. ч. с рыночным сектором. Внутренний аспект равновесия предполагает соблюдение пропорций в размещении ресурсов внутри самого общественного сектора и достижение сбалансированности государственного бюджета.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Провалы рынка - ситуация, которая возникает в случае, когда имеющиеся на рынке ресурсы распределяются неэффективно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р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ынок оказывается не в состоянии обеспечить эффективное использование ресурсов.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Обычно выделяют четыре типа неэффективных ситуаций, свидетельствующих о «провалах» рынка: монополия; несовершенная (асимметричная) информация; внешние эффекты; производство общественных благ. </w:t>
      </w:r>
      <w:proofErr w:type="gramEnd"/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Социальный потенциал общественного сектора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пределяется тремя основными категориями:</w:t>
      </w:r>
    </w:p>
    <w:p w:rsidR="00BA7F81" w:rsidRPr="00BA7F81" w:rsidRDefault="00BA7F81" w:rsidP="00BA7F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 и структура кадровых ресурсов общественного сектора </w:t>
      </w:r>
    </w:p>
    <w:p w:rsidR="00BA7F81" w:rsidRPr="00BA7F81" w:rsidRDefault="00BA7F81" w:rsidP="00BA7F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Особенности формирования кадровых ресурсов в общественном секторе </w:t>
      </w:r>
    </w:p>
    <w:p w:rsidR="00BA7F81" w:rsidRPr="00BA7F81" w:rsidRDefault="00BA7F81" w:rsidP="00BA7F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Проблемы занятости и безработицы в общественном секторе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Социальная защита населения - это система мер правового, социально-экономического и организационного характера, гарантируемая и реализуемая государством для обеспечения достойной жизни, то есть материальной обеспеченности на уровне стандартов современного развития общества и свободного развития человека.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Обязательное медицинское страхование – обеспечение граждан в РФ бесплатной медицинской помощью в соответствии с действующей Программой государственных гарантий оказания гражданам РФ бесплатной медицинской помощи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Обязательное пенсионное страхование – система, создаваемых государством правовых, экономических и организационных мер, направленных на компенсацию гражданам заработка (выплат, вознаграждений в пользу застрахованного лица), получаемого ими до установления обязательного страхового обеспечения </w:t>
      </w: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Обязательное социальное страхование - часть государственной системы социальной защиты населения, установленных действующим законодательством,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(утрата доходов) и (или) социального положения, в том числе по независящим от них обстоятельствам. Финансовые источники их предоставления:</w:t>
      </w: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– страховые взносы работодателей и работников, а также средств государственного бюджета. В основе лежит солидарность страхователей и застрахованных.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Налоговые доходы  общественного сектора - доходы принадлежащих государству предприятий и организаций. К ним относят 1) доходы от использования имущества, находящегося в государственной или муниципальной собственности; 2) доходы в виде финансовой помощи и бюджетных ссуд, полученных от бюджетов других уровней бюджетной системы РФ; 3)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РФ, субъектам РФ, муниципальным образованиям и иные суммы принудительного изъятия; 4) доходы от платных услуг, оказываемых бюджетными учреждениями, находящимися в ведении соответственно федеральных органов исполнительной власти, органов исполнительной власти субъектов РФ, органов местного самоуправления; 5) иные неналоговые доходы.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Государственный долг - долговые обязательства Российской Федерации перед физическими и юридическими лицами Российской Федерации, субъектами Российской Федерации, муниципальными образованиями, иностранными государствами, международными финансовыми организациями, иными субъектами международного права, иностранными физическими и юридическими лицами, возникшие в результате государственных заимствований Российской Федерации, а также долговые обязательства по государственным гарантиям, предоставленным Российской Федерацией, и долговые обязательства, возникшие в результате принятия законодательных актов Российской Федерации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 отнесении на государственный долг долговых обязатель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ств тр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етьих лиц, возникших до введения в действие Бюджетного кодекса Российской Федерации. Государственный долг подразделяется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на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: капитальный, текущий, внутренний, внешний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Межбюджетные отношения - это финансовые отношения между федеральными органами власти, органами власти субъектов Федерации и муниципальными образованиями по вопросам регулирования бюджетных правоотношений, организации и осуществления бюджетного процесса.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Занятость населения - деятельность граждан, связанная с удовлетворением их личных потребностей и, как правило, приносящая им заработок (трудовой доход). </w:t>
      </w: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К занятому населению относятся: занятые по найму за вознаграждение; занятые индивидуальной трудовой деятельностью; занятые в домашнем хозяйстве; военнослужащие; предприниматели, фермеры, занятые надомным трудом, по совместительству и </w:t>
      </w:r>
      <w:proofErr w:type="spellStart"/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Экономически активное население - население страны, которое имеет или желает и потенциально сможет иметь самостоятельный источник средств существования. По методологии Международной организации труда в эту категорию включают людей в возрасте от 15 до 72 лет: занятых (предпринимателей и нанятых работников); безработных.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Незанятые – экономически активное население, которые не имеют постоянного трудового дохода, официально не зарегистрированы в органах службы занятости. Подразделяются на активных незанятых (безработных) тех, кто ищет работу, и на неактивных (пассивных) незанятых тех, кто не ищет работу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Безработные -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 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Рынок  труда - совокупность экономических отношений по поводу купли-продажи специфического товара — рабочей силы, на котором формируется спрос, предложение и цена на рабочую силу (заработная плата).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Негосударственные структуры содействия занятости населения - биржи труда, клубы ищущих работу, осуществляющие свою деятельность нередко как товарищества с ограниченной ответственностью и работающие при поддержке региональных органов по труду и занятости, играют весьма важную роль в трудоустройстве. Их цель - добиваться сдерживания темпов роста безработицы, содействовать достижению экономической самостоятельности граждан (особенно молодежи) и реализации их права на труд. Организационные формы и направления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деятельности негосударственных структур содействия занятости населения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достаточно многообразны. Это  разного 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рода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обучающие и информационные центры, ассоциации, консультативные объединения, организации, решающие проблемы объединения фи</w:t>
      </w: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softHyphen/>
        <w:t xml:space="preserve">нансовых, трудовых и производственных ресурсов различных организаций и ведомств для создания новых рабочих мест, подготовки, переподготовки, повышения квалификации и трудоустройства граждан.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Бюджет - в широком смысле представляет собой роспись доходов и расходов государства, учреждения, семьи на определенный срок. С другой стороны, бюджет олицетворяет баланс денежных средств субъекта, отражает соответствие их поступления и расходования в течение определенного периода. Государственный бюджет представляет собой экономическую форму образования и использования основного централизованного фонда денежных средств государства.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Бюджетные обязательства - признанная органом, исполняющим бюджет, обязанность совершить расходование средств соответствующего бюджета в течение определенного срока, возникающая в соответствии с законом о бюджете и со сводной бюджетной росписью.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Бюджетная система - представляет собой основанную на экономических отношениях и юридических нормах совокупность федерального бюджета </w:t>
      </w: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республиканских бюджетов республик в составе Российской Федерации, бюджетов национально- государственных и административно-территориальных образований Российской Федерации.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Внутренний долг - обязательства, возникающие в валюте Российской Федерации, а также обязательства субъектов Российской Федерации и муниципальных образований перед Российской Федерацией, возникающие в иностранной валюте в рамках использования целевых иностранных кредитов (заимствований).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РФ, принятые на себя муниципальным образованием.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Дефицит бюджета - превышение расходов над доходами соответствующего уровня.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Дотации - межбюджетные трансферты, предоставляемые на безвозмездной и безвозвратной основе для выравнивания бюджетной обеспеченности, покрытия убытков, компенсации потерь.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Субсидии – предоставление денежных средств из бюджета бюджетам нижестоящего уровня, юридическим лицам, а также гражданам. Предоставляются на условиях участия бюджета, их выделяющего, в долевом финансировании определенных целевых расходов. 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Могут быть использованы только для достижения определенных целей.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 В противном случае такие средства подлежат возврату в соответствующий бюджет. 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Субвенции - предоставление денежных средств из бюджета бюджетам нижестоящего уровня, юридическим лицам. Предоставляются на основе безвозвратности и безвозмездности, но могут использоваться только на осуществление определенных целевых расходов. 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Могут быть использованы только для достижения определенных целей.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 В противном случае такие средства подлежат возврату в соответствующий бюджет.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Исполнение бюджета - этап бюджетного процесса по мобилизации и использованию бюджетных средств, в процессе исполнения которых участвуют органы исполнительной власти, финансовые и налоговые органы, кредитные учреждения, юридические и физические лица – плательщики налогов в бюджет, получатели бюджетных средств.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Консолидированный бюджет - это свод бюджетов всех уровней на соответствующей территории, используемый при прогнозировании, расчетах, анализе. Консолидированный бюджет РФ — это свод федерального бюджета и консолидированных бюджетов субъектов РФ без учёта бюджетов государственных внебюджетных фондов ГВБФ и межбюджетных трансфертов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Бюджетная роспись - документ, который составляется и ведется главным распорядителем бюджетных средств (главным администратором источников </w:t>
      </w: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финансирования дефицита бюджета) в соответствии с Бюджетным  Кодексом в целях исполнения бюджета по расходам (источникам финансирования дефицита бюджета). </w:t>
      </w:r>
    </w:p>
    <w:p w:rsidR="00BA7F81" w:rsidRPr="00BA7F81" w:rsidRDefault="00BA7F81" w:rsidP="00B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Социальное страхование –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материального и социального положения граждан и наступления социальных страховых рисков.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Государственная корпорация  (ГК) — организационно-правовая форма </w:t>
      </w:r>
      <w:hyperlink r:id="rId6" w:tooltip="Некоммерческая организация" w:history="1">
        <w:r w:rsidRPr="00BA7F81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некоммерческих организаций</w:t>
        </w:r>
      </w:hyperlink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</w:t>
      </w:r>
      <w:hyperlink r:id="rId7" w:tooltip="Россия" w:history="1">
        <w:r w:rsidRPr="00BA7F81">
          <w:rPr>
            <w:rFonts w:ascii="Times New Roman" w:eastAsia="SimSun" w:hAnsi="Times New Roman" w:cs="Times New Roman"/>
            <w:sz w:val="24"/>
            <w:szCs w:val="24"/>
            <w:lang w:eastAsia="ru-RU"/>
          </w:rPr>
          <w:t>России</w:t>
        </w:r>
      </w:hyperlink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Государственной корпорацией признаётся не имеющая членства </w:t>
      </w:r>
      <w:hyperlink r:id="rId8" w:history="1">
        <w:r w:rsidRPr="00BA7F81">
          <w:rPr>
            <w:rFonts w:ascii="Times New Roman" w:eastAsia="SimSun" w:hAnsi="Times New Roman" w:cs="Times New Roman"/>
            <w:sz w:val="24"/>
            <w:szCs w:val="24"/>
            <w:lang w:eastAsia="ru-RU"/>
          </w:rPr>
          <w:t>некоммерческая организация</w:t>
        </w:r>
      </w:hyperlink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учреждённая </w:t>
      </w:r>
      <w:hyperlink r:id="rId9" w:tooltip="Российская Федерация" w:history="1">
        <w:r w:rsidRPr="00BA7F81">
          <w:rPr>
            <w:rFonts w:ascii="Times New Roman" w:eastAsia="SimSun" w:hAnsi="Times New Roman" w:cs="Times New Roman"/>
            <w:sz w:val="24"/>
            <w:szCs w:val="24"/>
            <w:lang w:eastAsia="ru-RU"/>
          </w:rPr>
          <w:t>РФ</w:t>
        </w:r>
      </w:hyperlink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основании Федерального Закон</w:t>
      </w:r>
      <w:proofErr w:type="gramStart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>а о её</w:t>
      </w:r>
      <w:proofErr w:type="gramEnd"/>
      <w:r w:rsidRPr="00BA7F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создании и на основе имущественного взноса и созданная для осуществления социальных, управленческих или иных общественно полезных функций. Особенностью статуса государственных корпораций является существенно меньший контроль со стороны государственных органов, слабые требования к раскрытию информации о своей деятельности. 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Эффективность - соотношение результатов, выраженных в определенных показателях (медицинских, социальных и экономических) к производственным затратам (плата за результат). </w:t>
      </w:r>
    </w:p>
    <w:p w:rsidR="00BA7F81" w:rsidRPr="00BA7F81" w:rsidRDefault="00BA7F81" w:rsidP="00BA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A7F81">
        <w:rPr>
          <w:rFonts w:ascii="Times New Roman" w:eastAsia="HiddenHorzOCR" w:hAnsi="Times New Roman" w:cs="Times New Roman"/>
          <w:sz w:val="24"/>
          <w:szCs w:val="24"/>
          <w:lang w:eastAsia="ru-RU"/>
        </w:rPr>
        <w:t>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A7F81" w:rsidRPr="00BA7F81" w:rsidRDefault="00BA7F81" w:rsidP="00BA7F8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A7F81" w:rsidRPr="00BA7F81" w:rsidRDefault="00BA7F81" w:rsidP="00BA7F81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575AA" w:rsidRDefault="00BA7F81">
      <w:bookmarkStart w:id="0" w:name="_GoBack"/>
      <w:bookmarkEnd w:id="0"/>
    </w:p>
    <w:sectPr w:rsidR="005575AA" w:rsidSect="00B9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0E5"/>
    <w:multiLevelType w:val="hybridMultilevel"/>
    <w:tmpl w:val="EE54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7EB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4A5D"/>
    <w:multiLevelType w:val="hybridMultilevel"/>
    <w:tmpl w:val="350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81"/>
    <w:rsid w:val="001E78A6"/>
    <w:rsid w:val="003918A8"/>
    <w:rsid w:val="00B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A%D0%BE%D0%BC%D0%BC%D0%B5%D1%80%D1%87%D0%B5%D1%81%D0%BA%D0%B0%D1%8F_%D0%BE%D1%80%D0%B3%D0%B0%D0%BD%D0%B8%D0%B7%D0%B0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A%D0%BE%D0%BC%D0%BC%D0%B5%D1%80%D1%87%D0%B5%D1%81%D0%BA%D0%B0%D1%8F_%D0%BE%D1%80%D0%B3%D0%B0%D0%BD%D0%B8%D0%B7%D0%B0%D1%86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0%D1%8F_%D0%A4%D0%B5%D0%B4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РПОЛЛР</dc:creator>
  <cp:lastModifiedBy>РПОЛЛР</cp:lastModifiedBy>
  <cp:revision>1</cp:revision>
  <dcterms:created xsi:type="dcterms:W3CDTF">2019-03-17T12:25:00Z</dcterms:created>
  <dcterms:modified xsi:type="dcterms:W3CDTF">2019-03-17T12:25:00Z</dcterms:modified>
</cp:coreProperties>
</file>